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AA" w:rsidRPr="00A065D2" w:rsidRDefault="00975755" w:rsidP="00A065D2">
      <w:pPr>
        <w:pStyle w:val="Title"/>
        <w:jc w:val="left"/>
        <w:rPr>
          <w:rFonts w:cs="B Davat"/>
          <w:sz w:val="20"/>
          <w:szCs w:val="20"/>
          <w:rtl/>
        </w:rPr>
      </w:pPr>
      <w:bookmarkStart w:id="0" w:name="_GoBack"/>
      <w:bookmarkEnd w:id="0"/>
      <w:r w:rsidRPr="00975755">
        <w:rPr>
          <w:rFonts w:cs="B Davat"/>
          <w:noProof/>
          <w:sz w:val="24"/>
          <w:szCs w:val="24"/>
          <w:rtl/>
          <w:lang w:eastAsia="en-US"/>
        </w:rPr>
        <w:pict>
          <v:roundrect id="AutoShape 2" o:spid="_x0000_s1026" style="position:absolute;left:0;text-align:left;margin-left:-8.25pt;margin-top:21.55pt;width:511.5pt;height:118.35pt;z-index:251657216;visibility:visible" arcsize="48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" filled="f" strokecolor="#0070c0" strokeweight="1pt"/>
        </w:pict>
      </w:r>
      <w:r w:rsidR="00623748" w:rsidRPr="00A065D2">
        <w:rPr>
          <w:rFonts w:cs="B Davat" w:hint="cs"/>
          <w:noProof/>
          <w:sz w:val="28"/>
          <w:szCs w:val="28"/>
          <w:rtl/>
          <w:lang w:eastAsia="en-US"/>
        </w:rPr>
        <w:t>بسمه تعالی</w:t>
      </w:r>
      <w:r w:rsidR="00A065D2" w:rsidRPr="00A065D2">
        <w:rPr>
          <w:rFonts w:ascii="Albertus Extra Bold" w:hAnsi="Albertus Extra Bold" w:cs="B Nazanin"/>
          <w:noProof/>
          <w:sz w:val="20"/>
          <w:szCs w:val="20"/>
          <w:rtl/>
          <w:lang w:eastAsia="en-US"/>
        </w:rPr>
        <w:t>زمان نصب در تا</w:t>
      </w:r>
      <w:r w:rsidR="00A065D2" w:rsidRPr="00A065D2">
        <w:rPr>
          <w:rFonts w:ascii="Albertus Extra Bold" w:hAnsi="Albertus Extra Bold" w:cs="B Nazanin" w:hint="cs"/>
          <w:noProof/>
          <w:sz w:val="20"/>
          <w:szCs w:val="20"/>
          <w:rtl/>
          <w:lang w:eastAsia="en-US"/>
        </w:rPr>
        <w:t>ب</w:t>
      </w:r>
      <w:r w:rsidR="00A065D2" w:rsidRPr="00A065D2">
        <w:rPr>
          <w:rFonts w:ascii="Albertus Extra Bold" w:hAnsi="Albertus Extra Bold" w:cs="B Nazanin"/>
          <w:noProof/>
          <w:sz w:val="20"/>
          <w:szCs w:val="20"/>
          <w:rtl/>
          <w:lang w:eastAsia="en-US"/>
        </w:rPr>
        <w:t>لوی اعلانات</w:t>
      </w:r>
      <w:r w:rsidR="00A065D2" w:rsidRPr="00A065D2">
        <w:rPr>
          <w:rFonts w:ascii="Albertus Extra Bold" w:hAnsi="Albertus Extra Bold" w:cs="B Nazanin" w:hint="cs"/>
          <w:noProof/>
          <w:sz w:val="20"/>
          <w:szCs w:val="20"/>
          <w:rtl/>
          <w:lang w:eastAsia="en-US"/>
        </w:rPr>
        <w:t>:</w:t>
      </w:r>
    </w:p>
    <w:p w:rsidR="00807F81" w:rsidRPr="00623748" w:rsidRDefault="00807F81" w:rsidP="001645CD">
      <w:pPr>
        <w:pStyle w:val="Title"/>
        <w:jc w:val="left"/>
        <w:rPr>
          <w:rFonts w:cs="B Titr"/>
          <w:sz w:val="28"/>
          <w:szCs w:val="28"/>
          <w:rtl/>
          <w:lang w:bidi="fa-IR"/>
        </w:rPr>
      </w:pPr>
      <w:r w:rsidRPr="00623748">
        <w:rPr>
          <w:rFonts w:cs="B Titr" w:hint="cs"/>
          <w:sz w:val="28"/>
          <w:szCs w:val="28"/>
          <w:lang w:bidi="fa-IR"/>
        </w:rPr>
        <w:sym w:font="Wingdings" w:char="F0A8"/>
      </w:r>
      <w:r w:rsidRPr="00623748">
        <w:rPr>
          <w:rFonts w:cs="B Titr" w:hint="cs"/>
          <w:color w:val="000000"/>
          <w:sz w:val="28"/>
          <w:szCs w:val="28"/>
          <w:rtl/>
        </w:rPr>
        <w:t xml:space="preserve"> دفاع از رساله دکتری   </w:t>
      </w:r>
      <w:r w:rsidRPr="00623748">
        <w:rPr>
          <w:rFonts w:cs="B Titr" w:hint="cs"/>
          <w:sz w:val="28"/>
          <w:szCs w:val="28"/>
          <w:lang w:bidi="fa-IR"/>
        </w:rPr>
        <w:sym w:font="Wingdings" w:char="F0A8"/>
      </w:r>
      <w:r w:rsidRPr="00623748">
        <w:rPr>
          <w:rFonts w:cs="B Titr" w:hint="cs"/>
          <w:b w:val="0"/>
          <w:bCs w:val="0"/>
          <w:sz w:val="28"/>
          <w:szCs w:val="28"/>
          <w:rtl/>
          <w:lang w:bidi="fa-IR"/>
        </w:rPr>
        <w:t xml:space="preserve">  سمينار عمومي </w:t>
      </w:r>
      <w:r w:rsidRPr="00623748">
        <w:rPr>
          <w:rFonts w:cs="B Titr"/>
          <w:sz w:val="28"/>
          <w:szCs w:val="28"/>
          <w:lang w:bidi="fa-IR"/>
        </w:rPr>
        <w:t xml:space="preserve"> (Colloquium)</w:t>
      </w:r>
    </w:p>
    <w:p w:rsidR="00623748" w:rsidRPr="00623748" w:rsidRDefault="00623748" w:rsidP="00807F81">
      <w:pPr>
        <w:pStyle w:val="Title"/>
        <w:jc w:val="left"/>
        <w:rPr>
          <w:rFonts w:cs="B Titr"/>
          <w:b w:val="0"/>
          <w:bCs w:val="0"/>
          <w:sz w:val="28"/>
          <w:szCs w:val="28"/>
          <w:lang w:bidi="fa-IR"/>
        </w:rPr>
      </w:pPr>
    </w:p>
    <w:p w:rsidR="00807F81" w:rsidRPr="00623748" w:rsidRDefault="002C7710" w:rsidP="001645CD">
      <w:pPr>
        <w:ind w:firstLine="2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lang w:bidi="fa-IR"/>
        </w:rPr>
        <w:sym w:font="Wingdings" w:char="F06E"/>
      </w:r>
      <w:r w:rsidR="00807F81" w:rsidRPr="00623748">
        <w:rPr>
          <w:rFonts w:cs="B Titr" w:hint="cs"/>
          <w:color w:val="000000"/>
          <w:sz w:val="28"/>
          <w:szCs w:val="28"/>
          <w:rtl/>
        </w:rPr>
        <w:t xml:space="preserve">دفاع از پایان‌نامه کارشناسی‌ارشد   </w:t>
      </w:r>
      <w:r w:rsidR="00807F81" w:rsidRPr="00623748">
        <w:rPr>
          <w:rFonts w:cs="B Titr" w:hint="cs"/>
          <w:b/>
          <w:bCs/>
          <w:sz w:val="28"/>
          <w:szCs w:val="28"/>
          <w:lang w:bidi="fa-IR"/>
        </w:rPr>
        <w:sym w:font="Wingdings" w:char="F0A8"/>
      </w:r>
      <w:r w:rsidR="00807F81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 سمينار تخصصي     </w:t>
      </w:r>
      <w:r w:rsidR="00807F81" w:rsidRPr="00623748">
        <w:rPr>
          <w:rFonts w:cs="B Titr"/>
          <w:b/>
          <w:bCs/>
          <w:sz w:val="28"/>
          <w:szCs w:val="28"/>
          <w:lang w:bidi="fa-IR"/>
        </w:rPr>
        <w:t xml:space="preserve"> (Seminar) </w:t>
      </w:r>
    </w:p>
    <w:p w:rsidR="00623748" w:rsidRPr="00623748" w:rsidRDefault="00623748" w:rsidP="00623748">
      <w:pPr>
        <w:ind w:firstLine="2"/>
        <w:rPr>
          <w:rFonts w:cs="B Titr"/>
          <w:b/>
          <w:bCs/>
          <w:sz w:val="28"/>
          <w:szCs w:val="28"/>
          <w:lang w:bidi="fa-IR"/>
        </w:rPr>
      </w:pPr>
    </w:p>
    <w:p w:rsidR="003256AA" w:rsidRPr="00623748" w:rsidRDefault="00807F81" w:rsidP="00807F81">
      <w:pPr>
        <w:ind w:firstLine="2"/>
        <w:rPr>
          <w:rFonts w:cs="B Titr"/>
          <w:b/>
          <w:bCs/>
          <w:sz w:val="28"/>
          <w:szCs w:val="28"/>
          <w:rtl/>
          <w:lang w:bidi="fa-IR"/>
        </w:rPr>
      </w:pPr>
      <w:r w:rsidRPr="00623748">
        <w:rPr>
          <w:rFonts w:cs="B Titr" w:hint="cs"/>
          <w:b/>
          <w:bCs/>
          <w:sz w:val="28"/>
          <w:szCs w:val="28"/>
          <w:lang w:bidi="fa-IR"/>
        </w:rPr>
        <w:sym w:font="Wingdings" w:char="F0A8"/>
      </w:r>
      <w:r w:rsidR="003256AA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سمينار تخصصي و مشورتي </w:t>
      </w:r>
      <w:r w:rsidR="003256AA" w:rsidRPr="00623748">
        <w:rPr>
          <w:rFonts w:cs="B Titr"/>
          <w:b/>
          <w:bCs/>
          <w:sz w:val="28"/>
          <w:szCs w:val="28"/>
          <w:lang w:bidi="fa-IR"/>
        </w:rPr>
        <w:t xml:space="preserve"> (Informal Seminar)</w:t>
      </w:r>
    </w:p>
    <w:p w:rsidR="003256AA" w:rsidRPr="00807F81" w:rsidRDefault="003256AA" w:rsidP="003256AA">
      <w:pPr>
        <w:ind w:firstLine="462"/>
        <w:jc w:val="both"/>
        <w:rPr>
          <w:rFonts w:cs="B Titr"/>
          <w:sz w:val="10"/>
          <w:szCs w:val="10"/>
          <w:rtl/>
          <w:lang w:bidi="fa-IR"/>
        </w:rPr>
      </w:pPr>
    </w:p>
    <w:p w:rsidR="003256AA" w:rsidRPr="00807F81" w:rsidRDefault="003256AA" w:rsidP="003256AA">
      <w:pPr>
        <w:jc w:val="center"/>
        <w:rPr>
          <w:rFonts w:cs="B Titr"/>
          <w:b/>
          <w:bCs/>
          <w:sz w:val="54"/>
          <w:szCs w:val="8"/>
          <w:rtl/>
        </w:rPr>
      </w:pPr>
    </w:p>
    <w:p w:rsidR="00623748" w:rsidRPr="00457AC2" w:rsidRDefault="006E21E4" w:rsidP="00954304">
      <w:pPr>
        <w:pStyle w:val="Heading6"/>
        <w:spacing w:after="100" w:afterAutospacing="1"/>
        <w:jc w:val="left"/>
        <w:rPr>
          <w:rFonts w:cs="B Titr"/>
          <w:color w:val="CC00CC"/>
          <w:sz w:val="32"/>
          <w:szCs w:val="32"/>
          <w:rtl/>
          <w:lang w:bidi="fa-IR"/>
        </w:rPr>
      </w:pPr>
      <w:r w:rsidRPr="00457AC2">
        <w:rPr>
          <w:rFonts w:cs="B Titr" w:hint="cs"/>
          <w:color w:val="CC00CC"/>
          <w:sz w:val="32"/>
          <w:szCs w:val="32"/>
          <w:rtl/>
          <w:lang w:bidi="fa-IR"/>
        </w:rPr>
        <w:t>عنوان:</w:t>
      </w:r>
      <w:r w:rsidR="00954304" w:rsidRPr="00457AC2">
        <w:rPr>
          <w:rFonts w:cs="B Titr" w:hint="cs"/>
          <w:color w:val="CC00CC"/>
          <w:sz w:val="32"/>
          <w:szCs w:val="32"/>
          <w:rtl/>
          <w:lang w:bidi="fa-IR"/>
        </w:rPr>
        <w:t xml:space="preserve"> </w:t>
      </w:r>
      <w:r w:rsidR="002C7710" w:rsidRPr="00457AC2">
        <w:rPr>
          <w:rFonts w:cs="B Titr" w:hint="cs"/>
          <w:sz w:val="32"/>
          <w:szCs w:val="32"/>
          <w:rtl/>
          <w:lang w:bidi="fa-IR"/>
        </w:rPr>
        <w:t>شناسایی اعمال از چندین منظر با استفاده از خصیصه‌های مکانی-زمانی</w:t>
      </w:r>
    </w:p>
    <w:p w:rsidR="00022543" w:rsidRPr="00457AC2" w:rsidRDefault="00975755" w:rsidP="00623748">
      <w:pPr>
        <w:spacing w:after="100" w:afterAutospacing="1"/>
        <w:rPr>
          <w:rFonts w:cs="B Titr"/>
          <w:color w:val="CC00CC"/>
          <w:sz w:val="32"/>
          <w:szCs w:val="32"/>
          <w:rtl/>
          <w:lang w:bidi="fa-IR"/>
        </w:rPr>
      </w:pPr>
      <w:r w:rsidRPr="00975755">
        <w:rPr>
          <w:rFonts w:cs="B Titr"/>
          <w:b/>
          <w:bCs/>
          <w:noProof/>
          <w:color w:val="FF0000"/>
          <w:sz w:val="32"/>
          <w:szCs w:val="32"/>
          <w:rtl/>
          <w:lang w:eastAsia="en-US"/>
        </w:rPr>
        <w:pict>
          <v:roundrect id="AutoShape 3" o:spid="_x0000_s1027" style="position:absolute;left:0;text-align:left;margin-left:-8.25pt;margin-top:34.55pt;width:511.5pt;height:462.75pt;z-index:251658240;visibility:visible" arcsize="17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" filled="f" strokecolor="#0070c0" strokeweight="2.25pt"/>
        </w:pict>
      </w:r>
      <w:r w:rsidR="006E21E4" w:rsidRPr="00457AC2">
        <w:rPr>
          <w:rFonts w:cs="B Titr" w:hint="cs"/>
          <w:color w:val="CC00CC"/>
          <w:sz w:val="32"/>
          <w:szCs w:val="32"/>
          <w:rtl/>
          <w:lang w:bidi="fa-IR"/>
        </w:rPr>
        <w:t xml:space="preserve">سخنران: </w:t>
      </w:r>
      <w:r w:rsidR="002C7710" w:rsidRPr="00457AC2">
        <w:rPr>
          <w:rFonts w:cs="B Titr" w:hint="cs"/>
          <w:sz w:val="32"/>
          <w:szCs w:val="32"/>
          <w:rtl/>
          <w:lang w:bidi="fa-IR"/>
        </w:rPr>
        <w:t>الناز یوسفی</w:t>
      </w:r>
    </w:p>
    <w:p w:rsidR="006E21E4" w:rsidRPr="00B55A96" w:rsidRDefault="006E21E4" w:rsidP="006E21E4">
      <w:pPr>
        <w:rPr>
          <w:rFonts w:cs="B Titr"/>
          <w:b/>
          <w:bCs/>
          <w:color w:val="0322BD"/>
          <w:sz w:val="32"/>
          <w:szCs w:val="32"/>
          <w:rtl/>
          <w:lang w:bidi="fa-IR"/>
        </w:rPr>
      </w:pPr>
      <w:r w:rsidRPr="00B55A96">
        <w:rPr>
          <w:rFonts w:cs="B Titr" w:hint="cs"/>
          <w:b/>
          <w:bCs/>
          <w:color w:val="0322BD"/>
          <w:sz w:val="32"/>
          <w:szCs w:val="32"/>
          <w:rtl/>
          <w:lang w:bidi="fa-IR"/>
        </w:rPr>
        <w:t>چکیده:</w:t>
      </w:r>
    </w:p>
    <w:p w:rsidR="00954304" w:rsidRDefault="00954304" w:rsidP="00954304">
      <w:pPr>
        <w:spacing w:line="360" w:lineRule="auto"/>
        <w:ind w:firstLine="284"/>
        <w:jc w:val="both"/>
        <w:rPr>
          <w:rFonts w:eastAsiaTheme="minorEastAsia" w:cs="B Nazanin"/>
          <w:szCs w:val="24"/>
          <w:rtl/>
          <w:lang w:bidi="fa-IR"/>
        </w:rPr>
      </w:pPr>
      <w:r>
        <w:rPr>
          <w:rFonts w:eastAsiaTheme="minorEastAsia" w:cs="B Nazanin" w:hint="cs"/>
          <w:szCs w:val="24"/>
          <w:rtl/>
          <w:lang w:bidi="fa-IR"/>
        </w:rPr>
        <w:t>در این پایان‌نامه به شناسایی اعمال از زوایای مختلف پرداخته شده است. افزایش تعداد فایل‌های ویدیویی بر نیاز به تحلیل خودکار آن‌ها مانند شناسایی عملی که افراد در آن</w:t>
      </w:r>
      <w:r>
        <w:rPr>
          <w:rFonts w:eastAsiaTheme="minorEastAsia" w:cs="B Nazanin" w:hint="cs"/>
          <w:szCs w:val="24"/>
          <w:rtl/>
          <w:lang w:bidi="fa-IR"/>
        </w:rPr>
        <w:softHyphen/>
        <w:t xml:space="preserve"> فایل‌ها اجرا می‌کنند، افزوده است. این شناسایی باید بتواند در شرایط واقعی قابل اجرا باشد. لزوما افراد در تمام فایل</w:t>
      </w:r>
      <w:r>
        <w:rPr>
          <w:rFonts w:eastAsiaTheme="minorEastAsia" w:cs="B Nazanin" w:hint="cs"/>
          <w:szCs w:val="24"/>
          <w:rtl/>
          <w:lang w:bidi="fa-IR"/>
        </w:rPr>
        <w:softHyphen/>
        <w:t>های ویدیویی از روبه</w:t>
      </w:r>
      <w:r>
        <w:rPr>
          <w:rFonts w:eastAsiaTheme="minorEastAsia" w:cs="B Nazanin" w:hint="cs"/>
          <w:szCs w:val="24"/>
          <w:rtl/>
          <w:lang w:bidi="fa-IR"/>
        </w:rPr>
        <w:softHyphen/>
        <w:t>رو مشاهده نمی</w:t>
      </w:r>
      <w:r>
        <w:rPr>
          <w:rFonts w:eastAsiaTheme="minorEastAsia" w:cs="B Nazanin" w:hint="cs"/>
          <w:szCs w:val="24"/>
          <w:rtl/>
          <w:lang w:bidi="fa-IR"/>
        </w:rPr>
        <w:softHyphen/>
        <w:t>شوند و دوربین</w:t>
      </w:r>
      <w:r>
        <w:rPr>
          <w:rFonts w:eastAsiaTheme="minorEastAsia" w:cs="B Nazanin" w:hint="cs"/>
          <w:szCs w:val="24"/>
          <w:rtl/>
          <w:lang w:bidi="fa-IR"/>
        </w:rPr>
        <w:softHyphen/>
        <w:t>ها با زوایای مختلف ناظر بر اجرای اعمال هستند. از این رو، چالش شناسایی اعمال از چند منظر، مورد توجه قرار گرفته است. از سویی دیگر هر روش</w:t>
      </w:r>
      <w:r>
        <w:rPr>
          <w:rFonts w:eastAsiaTheme="minorEastAsia" w:cs="B Nazanin"/>
          <w:szCs w:val="24"/>
          <w:rtl/>
          <w:lang w:bidi="fa-IR"/>
        </w:rPr>
        <w:softHyphen/>
      </w:r>
      <w:r>
        <w:rPr>
          <w:rFonts w:eastAsiaTheme="minorEastAsia" w:cs="B Nazanin" w:hint="cs"/>
          <w:szCs w:val="24"/>
          <w:rtl/>
          <w:lang w:bidi="fa-IR"/>
        </w:rPr>
        <w:t xml:space="preserve"> شناسایی اعمال باید بتواند دنباله‌های اعمال مشابه با طول‌ها و سبک‌های مختلف را که از چالش</w:t>
      </w:r>
      <w:r>
        <w:rPr>
          <w:rFonts w:eastAsiaTheme="minorEastAsia" w:cs="B Nazanin" w:hint="cs"/>
          <w:szCs w:val="24"/>
          <w:rtl/>
          <w:lang w:bidi="fa-IR"/>
        </w:rPr>
        <w:softHyphen/>
        <w:t>های دیگر این حوزه هستند، نیز به خوبی مدیریت کند.</w:t>
      </w:r>
    </w:p>
    <w:p w:rsidR="00954304" w:rsidRDefault="00954304" w:rsidP="00457AC2">
      <w:pPr>
        <w:spacing w:line="360" w:lineRule="auto"/>
        <w:ind w:firstLine="284"/>
        <w:jc w:val="both"/>
        <w:rPr>
          <w:rFonts w:eastAsiaTheme="minorEastAsia" w:cs="B Nazanin"/>
          <w:szCs w:val="24"/>
          <w:rtl/>
          <w:lang w:bidi="fa-IR"/>
        </w:rPr>
      </w:pPr>
      <w:r w:rsidRPr="00A2692D">
        <w:rPr>
          <w:rFonts w:eastAsiaTheme="minorEastAsia" w:cs="B Nazanin" w:hint="cs"/>
          <w:szCs w:val="24"/>
          <w:rtl/>
          <w:lang w:bidi="fa-IR"/>
        </w:rPr>
        <w:t>در این پژوهش برای برطرف نمو</w:t>
      </w:r>
      <w:r>
        <w:rPr>
          <w:rFonts w:eastAsiaTheme="minorEastAsia" w:cs="B Nazanin" w:hint="cs"/>
          <w:szCs w:val="24"/>
          <w:rtl/>
          <w:lang w:bidi="fa-IR"/>
        </w:rPr>
        <w:t>دن معایب روش‌های پیشین و</w:t>
      </w:r>
      <w:r w:rsidRPr="00A2692D">
        <w:rPr>
          <w:rFonts w:eastAsiaTheme="minorEastAsia" w:cs="B Nazanin" w:hint="cs"/>
          <w:szCs w:val="24"/>
          <w:rtl/>
          <w:lang w:bidi="fa-IR"/>
        </w:rPr>
        <w:t xml:space="preserve"> پایدار نمودن شناسایی </w:t>
      </w:r>
      <w:r>
        <w:rPr>
          <w:rFonts w:eastAsiaTheme="minorEastAsia" w:cs="B Nazanin" w:hint="cs"/>
          <w:szCs w:val="24"/>
          <w:rtl/>
          <w:lang w:bidi="fa-IR"/>
        </w:rPr>
        <w:t xml:space="preserve">اعمال </w:t>
      </w:r>
      <w:r w:rsidRPr="00A2692D">
        <w:rPr>
          <w:rFonts w:eastAsiaTheme="minorEastAsia" w:cs="B Nazanin" w:hint="cs"/>
          <w:szCs w:val="24"/>
          <w:rtl/>
          <w:lang w:bidi="fa-IR"/>
        </w:rPr>
        <w:t xml:space="preserve">در </w:t>
      </w:r>
      <w:r>
        <w:rPr>
          <w:rFonts w:eastAsiaTheme="minorEastAsia" w:cs="B Nazanin" w:hint="cs"/>
          <w:szCs w:val="24"/>
          <w:rtl/>
          <w:lang w:bidi="fa-IR"/>
        </w:rPr>
        <w:t>زوایای مختلف، روشی ارائه شده است که</w:t>
      </w:r>
      <w:r w:rsidRPr="00A2692D">
        <w:rPr>
          <w:rFonts w:eastAsiaTheme="minorEastAsia" w:cs="B Nazanin" w:hint="cs"/>
          <w:szCs w:val="24"/>
          <w:rtl/>
          <w:lang w:bidi="fa-IR"/>
        </w:rPr>
        <w:t xml:space="preserve"> از مجموعه</w:t>
      </w:r>
      <w:r>
        <w:rPr>
          <w:rFonts w:eastAsiaTheme="minorEastAsia" w:cs="B Nazanin" w:hint="cs"/>
          <w:szCs w:val="24"/>
          <w:rtl/>
          <w:lang w:bidi="fa-IR"/>
        </w:rPr>
        <w:t>‌ای از توصیفگرهای خودمتشابهی بر روی</w:t>
      </w:r>
      <w:r w:rsidRPr="00A2692D">
        <w:rPr>
          <w:rFonts w:eastAsiaTheme="minorEastAsia" w:cs="B Nazanin" w:hint="cs"/>
          <w:szCs w:val="24"/>
          <w:rtl/>
          <w:lang w:bidi="fa-IR"/>
        </w:rPr>
        <w:t xml:space="preserve"> </w:t>
      </w:r>
      <w:r>
        <w:rPr>
          <w:rFonts w:eastAsiaTheme="minorEastAsia" w:cs="B Nazanin" w:hint="cs"/>
          <w:szCs w:val="24"/>
          <w:rtl/>
          <w:lang w:bidi="fa-IR"/>
        </w:rPr>
        <w:t>خصیصه‌های مختلف و جدیدی شامل هیستوگرام گرادیان، هیستوگرام گرادیان تغییریافته، نسبت ارتفاع به عرض بدن فرد و هیستوگرام شار نوری</w:t>
      </w:r>
      <w:r w:rsidRPr="00A2692D">
        <w:rPr>
          <w:rFonts w:eastAsiaTheme="minorEastAsia" w:cs="B Nazanin" w:hint="cs"/>
          <w:szCs w:val="24"/>
          <w:rtl/>
          <w:lang w:bidi="fa-IR"/>
        </w:rPr>
        <w:t xml:space="preserve"> بهره می‌برد.</w:t>
      </w:r>
      <w:r>
        <w:rPr>
          <w:rFonts w:eastAsiaTheme="minorEastAsia" w:cs="B Nazanin" w:hint="cs"/>
          <w:szCs w:val="24"/>
          <w:rtl/>
          <w:lang w:bidi="fa-IR"/>
        </w:rPr>
        <w:t xml:space="preserve"> پس از یادگیری مدل‌های آموزشیِ خصیصه‌ها با استفاده از دسته‌بند ماشین بردار پشتیبان،</w:t>
      </w:r>
      <w:r w:rsidRPr="00A2692D">
        <w:rPr>
          <w:rFonts w:eastAsiaTheme="minorEastAsia" w:cs="B Nazanin" w:hint="cs"/>
          <w:szCs w:val="24"/>
          <w:rtl/>
          <w:lang w:bidi="fa-IR"/>
        </w:rPr>
        <w:t xml:space="preserve"> برای ترکیب ویژگی</w:t>
      </w:r>
      <w:r>
        <w:rPr>
          <w:rFonts w:eastAsiaTheme="minorEastAsia" w:cs="B Nazanin" w:hint="cs"/>
          <w:szCs w:val="24"/>
          <w:rtl/>
          <w:lang w:bidi="fa-IR"/>
        </w:rPr>
        <w:t>‌های</w:t>
      </w:r>
      <w:r w:rsidRPr="00A2692D">
        <w:rPr>
          <w:rFonts w:eastAsiaTheme="minorEastAsia" w:cs="B Nazanin" w:hint="cs"/>
          <w:szCs w:val="24"/>
          <w:rtl/>
          <w:lang w:bidi="fa-IR"/>
        </w:rPr>
        <w:t xml:space="preserve"> ذکرشده</w:t>
      </w:r>
      <w:r>
        <w:rPr>
          <w:rFonts w:eastAsiaTheme="minorEastAsia" w:cs="B Nazanin" w:hint="cs"/>
          <w:szCs w:val="24"/>
          <w:rtl/>
          <w:lang w:bidi="fa-IR"/>
        </w:rPr>
        <w:t xml:space="preserve"> و اعمال تاثیر هر کدام بر نتیجه نهایی پیشنهاد شده است که</w:t>
      </w:r>
      <w:r w:rsidRPr="00A2692D">
        <w:rPr>
          <w:rFonts w:eastAsiaTheme="minorEastAsia" w:cs="B Nazanin" w:hint="cs"/>
          <w:szCs w:val="24"/>
          <w:rtl/>
          <w:lang w:bidi="fa-IR"/>
        </w:rPr>
        <w:t xml:space="preserve"> از مدل احتمالاتی استفاده</w:t>
      </w:r>
      <w:r>
        <w:rPr>
          <w:rFonts w:eastAsiaTheme="minorEastAsia" w:cs="B Nazanin" w:hint="cs"/>
          <w:szCs w:val="24"/>
          <w:rtl/>
          <w:lang w:bidi="fa-IR"/>
        </w:rPr>
        <w:t xml:space="preserve"> شود</w:t>
      </w:r>
      <w:r w:rsidRPr="00A2692D">
        <w:rPr>
          <w:rFonts w:eastAsiaTheme="minorEastAsia" w:cs="B Nazanin" w:hint="cs"/>
          <w:szCs w:val="24"/>
          <w:rtl/>
          <w:lang w:bidi="fa-IR"/>
        </w:rPr>
        <w:t>.</w:t>
      </w:r>
    </w:p>
    <w:p w:rsidR="00457AC2" w:rsidRDefault="00954304" w:rsidP="00457AC2">
      <w:pPr>
        <w:spacing w:line="360" w:lineRule="auto"/>
        <w:ind w:firstLine="284"/>
        <w:jc w:val="both"/>
        <w:rPr>
          <w:rFonts w:eastAsiaTheme="minorEastAsia" w:cs="B Nazanin"/>
          <w:szCs w:val="24"/>
          <w:rtl/>
          <w:lang w:bidi="fa-IR"/>
        </w:rPr>
      </w:pPr>
      <w:r w:rsidRPr="00A2692D">
        <w:rPr>
          <w:rFonts w:eastAsiaTheme="minorEastAsia" w:cs="B Nazanin" w:hint="cs"/>
          <w:szCs w:val="24"/>
          <w:rtl/>
          <w:lang w:bidi="fa-IR"/>
        </w:rPr>
        <w:t xml:space="preserve">به منظور </w:t>
      </w:r>
      <w:r>
        <w:rPr>
          <w:rFonts w:eastAsiaTheme="minorEastAsia" w:cs="B Nazanin" w:hint="cs"/>
          <w:szCs w:val="24"/>
          <w:rtl/>
          <w:lang w:bidi="fa-IR"/>
        </w:rPr>
        <w:t>ارزیابی</w:t>
      </w:r>
      <w:r w:rsidRPr="00A2692D">
        <w:rPr>
          <w:rFonts w:eastAsiaTheme="minorEastAsia" w:cs="B Nazanin" w:hint="cs"/>
          <w:szCs w:val="24"/>
          <w:rtl/>
          <w:lang w:bidi="fa-IR"/>
        </w:rPr>
        <w:t xml:space="preserve"> روش پیشنهادی، این روش بر روی پایگاه داده</w:t>
      </w:r>
      <w:r>
        <w:rPr>
          <w:rFonts w:eastAsiaTheme="minorEastAsia" w:cs="B Nazanin" w:hint="cs"/>
          <w:szCs w:val="24"/>
          <w:rtl/>
          <w:lang w:bidi="fa-IR"/>
        </w:rPr>
        <w:t>‌ پیچیده و متنوع</w:t>
      </w:r>
      <w:r w:rsidRPr="00A2692D">
        <w:rPr>
          <w:rFonts w:eastAsiaTheme="minorEastAsia" w:cs="B Nazanin" w:hint="cs"/>
          <w:szCs w:val="24"/>
          <w:rtl/>
          <w:lang w:bidi="fa-IR"/>
        </w:rPr>
        <w:t xml:space="preserve"> </w:t>
      </w:r>
      <w:r w:rsidRPr="00C41F5C">
        <w:rPr>
          <w:rFonts w:eastAsiaTheme="minorEastAsia" w:cs="B Nazanin"/>
          <w:lang w:bidi="fa-IR"/>
        </w:rPr>
        <w:t>IXMAS</w:t>
      </w:r>
      <w:r w:rsidRPr="00A2692D">
        <w:rPr>
          <w:rFonts w:eastAsiaTheme="minorEastAsia" w:cs="B Nazanin" w:hint="cs"/>
          <w:szCs w:val="24"/>
          <w:rtl/>
          <w:lang w:bidi="fa-IR"/>
        </w:rPr>
        <w:t xml:space="preserve"> اعمال شد</w:t>
      </w:r>
      <w:r>
        <w:rPr>
          <w:rFonts w:eastAsiaTheme="minorEastAsia" w:cs="B Nazanin" w:hint="cs"/>
          <w:szCs w:val="24"/>
          <w:rtl/>
          <w:lang w:bidi="fa-IR"/>
        </w:rPr>
        <w:t>ه است. نتایج به دست آمده</w:t>
      </w:r>
      <w:r w:rsidRPr="00A2692D">
        <w:rPr>
          <w:rFonts w:eastAsiaTheme="minorEastAsia" w:cs="B Nazanin" w:hint="cs"/>
          <w:szCs w:val="24"/>
          <w:rtl/>
          <w:lang w:bidi="fa-IR"/>
        </w:rPr>
        <w:t xml:space="preserve"> نشا</w:t>
      </w:r>
      <w:r w:rsidR="00457AC2">
        <w:rPr>
          <w:rFonts w:eastAsiaTheme="minorEastAsia" w:cs="B Nazanin" w:hint="cs"/>
          <w:szCs w:val="24"/>
          <w:rtl/>
          <w:lang w:bidi="fa-IR"/>
        </w:rPr>
        <w:t>ن از بهبود روش پیشنهادی نسبت به</w:t>
      </w:r>
      <w:r>
        <w:rPr>
          <w:rFonts w:eastAsiaTheme="minorEastAsia" w:cs="B Nazanin" w:hint="cs"/>
          <w:szCs w:val="24"/>
          <w:rtl/>
          <w:lang w:bidi="fa-IR"/>
        </w:rPr>
        <w:t xml:space="preserve"> </w:t>
      </w:r>
      <w:r w:rsidRPr="00A2692D">
        <w:rPr>
          <w:rFonts w:eastAsiaTheme="minorEastAsia" w:cs="B Nazanin" w:hint="cs"/>
          <w:szCs w:val="24"/>
          <w:rtl/>
          <w:lang w:bidi="fa-IR"/>
        </w:rPr>
        <w:t>روش</w:t>
      </w:r>
      <w:r>
        <w:rPr>
          <w:rFonts w:eastAsiaTheme="minorEastAsia" w:cs="B Nazanin" w:hint="cs"/>
          <w:szCs w:val="24"/>
          <w:rtl/>
          <w:lang w:bidi="fa-IR"/>
        </w:rPr>
        <w:t>‌</w:t>
      </w:r>
      <w:r w:rsidRPr="00A2692D">
        <w:rPr>
          <w:rFonts w:eastAsiaTheme="minorEastAsia" w:cs="B Nazanin" w:hint="cs"/>
          <w:szCs w:val="24"/>
          <w:rtl/>
          <w:lang w:bidi="fa-IR"/>
        </w:rPr>
        <w:t xml:space="preserve">های </w:t>
      </w:r>
      <w:r>
        <w:rPr>
          <w:rFonts w:eastAsiaTheme="minorEastAsia" w:cs="B Nazanin" w:hint="cs"/>
          <w:szCs w:val="24"/>
          <w:rtl/>
          <w:lang w:bidi="fa-IR"/>
        </w:rPr>
        <w:t xml:space="preserve">پیشین </w:t>
      </w:r>
      <w:r w:rsidRPr="00A2692D">
        <w:rPr>
          <w:rFonts w:eastAsiaTheme="minorEastAsia" w:cs="B Nazanin" w:hint="cs"/>
          <w:szCs w:val="24"/>
          <w:rtl/>
          <w:lang w:bidi="fa-IR"/>
        </w:rPr>
        <w:t>داشته</w:t>
      </w:r>
      <w:r>
        <w:rPr>
          <w:rFonts w:eastAsiaTheme="minorEastAsia" w:cs="B Nazanin" w:hint="cs"/>
          <w:szCs w:val="24"/>
          <w:rtl/>
          <w:lang w:bidi="fa-IR"/>
        </w:rPr>
        <w:t xml:space="preserve"> است. همچنین نرخ شناسایی</w:t>
      </w:r>
      <w:r w:rsidRPr="00A2692D">
        <w:rPr>
          <w:rFonts w:eastAsiaTheme="minorEastAsia" w:cs="B Nazanin" w:hint="cs"/>
          <w:szCs w:val="24"/>
          <w:rtl/>
          <w:lang w:bidi="fa-IR"/>
        </w:rPr>
        <w:t xml:space="preserve"> </w:t>
      </w:r>
      <w:r>
        <w:rPr>
          <w:rFonts w:eastAsiaTheme="minorEastAsia" w:cs="B Nazanin" w:hint="cs"/>
          <w:szCs w:val="24"/>
          <w:rtl/>
          <w:lang w:bidi="fa-IR"/>
        </w:rPr>
        <w:t>در حالی که از پنج دوربین در فاز آموزشی و یک دوربین در فاز آزمایش استفاده شود،</w:t>
      </w:r>
      <w:r w:rsidRPr="00A2692D">
        <w:rPr>
          <w:rFonts w:eastAsiaTheme="minorEastAsia" w:cs="B Nazanin" w:hint="cs"/>
          <w:szCs w:val="24"/>
          <w:rtl/>
          <w:lang w:bidi="fa-IR"/>
        </w:rPr>
        <w:t xml:space="preserve"> </w:t>
      </w:r>
      <w:r>
        <w:rPr>
          <w:rFonts w:eastAsiaTheme="minorEastAsia" w:cs="B Nazanin" w:hint="cs"/>
          <w:szCs w:val="24"/>
          <w:rtl/>
          <w:lang w:bidi="fa-IR"/>
        </w:rPr>
        <w:t>بهبود یافته</w:t>
      </w:r>
      <w:r w:rsidRPr="00A2692D">
        <w:rPr>
          <w:rFonts w:eastAsiaTheme="minorEastAsia" w:cs="B Nazanin" w:hint="cs"/>
          <w:szCs w:val="24"/>
          <w:rtl/>
          <w:lang w:bidi="fa-IR"/>
        </w:rPr>
        <w:t xml:space="preserve"> است. </w:t>
      </w:r>
      <w:r>
        <w:rPr>
          <w:rFonts w:eastAsiaTheme="minorEastAsia" w:cs="B Nazanin" w:hint="cs"/>
          <w:szCs w:val="24"/>
          <w:rtl/>
          <w:lang w:bidi="fa-IR"/>
        </w:rPr>
        <w:t>برای مقایسه با تعداد بیشتری از کارهای انجام شده، شرایط دیگری به هنگام آموزش و آزمون نیز در نظر گرفته شده است.</w:t>
      </w:r>
      <w:r w:rsidRPr="00A2692D">
        <w:rPr>
          <w:rFonts w:eastAsiaTheme="minorEastAsia" w:cs="B Nazanin" w:hint="cs"/>
          <w:szCs w:val="24"/>
          <w:rtl/>
          <w:lang w:bidi="fa-IR"/>
        </w:rPr>
        <w:t xml:space="preserve"> </w:t>
      </w:r>
      <w:r>
        <w:rPr>
          <w:rFonts w:eastAsiaTheme="minorEastAsia" w:cs="B Nazanin" w:hint="cs"/>
          <w:szCs w:val="24"/>
          <w:rtl/>
          <w:lang w:bidi="fa-IR"/>
        </w:rPr>
        <w:t>از آنجایی‌که نرخ شناسایی با استفاده از نسبت ارتفاع به عرض بدن فرد</w:t>
      </w:r>
      <w:r w:rsidRPr="00A2692D">
        <w:rPr>
          <w:rFonts w:eastAsiaTheme="minorEastAsia" w:cs="B Nazanin" w:hint="cs"/>
          <w:szCs w:val="24"/>
          <w:rtl/>
          <w:lang w:bidi="fa-IR"/>
        </w:rPr>
        <w:t xml:space="preserve"> </w:t>
      </w:r>
      <w:r>
        <w:rPr>
          <w:rFonts w:eastAsiaTheme="minorEastAsia" w:cs="B Nazanin" w:hint="cs"/>
          <w:szCs w:val="24"/>
          <w:rtl/>
          <w:lang w:bidi="fa-IR"/>
        </w:rPr>
        <w:t>21</w:t>
      </w:r>
      <w:r w:rsidRPr="00A2692D">
        <w:rPr>
          <w:rFonts w:eastAsiaTheme="minorEastAsia" w:cs="B Nazanin"/>
          <w:szCs w:val="24"/>
          <w:lang w:bidi="fa-IR"/>
        </w:rPr>
        <w:t>.</w:t>
      </w:r>
      <w:r>
        <w:rPr>
          <w:rFonts w:eastAsiaTheme="minorEastAsia" w:cs="B Nazanin" w:hint="cs"/>
          <w:szCs w:val="24"/>
          <w:rtl/>
          <w:lang w:bidi="fa-IR"/>
        </w:rPr>
        <w:t>51</w:t>
      </w:r>
      <w:r w:rsidRPr="00A2692D">
        <w:rPr>
          <w:rFonts w:eastAsiaTheme="minorEastAsia" w:cs="B Nazanin" w:hint="cs"/>
          <w:szCs w:val="24"/>
          <w:rtl/>
          <w:lang w:bidi="fa-IR"/>
        </w:rPr>
        <w:t>%،</w:t>
      </w:r>
      <w:r>
        <w:rPr>
          <w:rFonts w:eastAsiaTheme="minorEastAsia" w:cs="B Nazanin" w:hint="cs"/>
          <w:szCs w:val="24"/>
          <w:rtl/>
          <w:lang w:bidi="fa-IR"/>
        </w:rPr>
        <w:t xml:space="preserve"> هیستوگرام گرادیان 61.15</w:t>
      </w:r>
      <w:r w:rsidRPr="00A2692D">
        <w:rPr>
          <w:rFonts w:eastAsiaTheme="minorEastAsia" w:cs="B Nazanin" w:hint="cs"/>
          <w:szCs w:val="24"/>
          <w:rtl/>
          <w:lang w:bidi="fa-IR"/>
        </w:rPr>
        <w:t>%</w:t>
      </w:r>
      <w:r>
        <w:rPr>
          <w:rFonts w:eastAsiaTheme="minorEastAsia" w:cs="B Nazanin" w:hint="cs"/>
          <w:szCs w:val="24"/>
          <w:rtl/>
          <w:lang w:bidi="fa-IR"/>
        </w:rPr>
        <w:t>، هستوگرام گرادیان تغییریافته 58.85</w:t>
      </w:r>
      <w:r w:rsidRPr="00A2692D">
        <w:rPr>
          <w:rFonts w:eastAsiaTheme="minorEastAsia" w:cs="B Nazanin" w:hint="cs"/>
          <w:szCs w:val="24"/>
          <w:rtl/>
          <w:lang w:bidi="fa-IR"/>
        </w:rPr>
        <w:t>%</w:t>
      </w:r>
      <w:r>
        <w:rPr>
          <w:rFonts w:eastAsiaTheme="minorEastAsia" w:cs="B Nazanin" w:hint="cs"/>
          <w:szCs w:val="24"/>
          <w:rtl/>
          <w:lang w:bidi="fa-IR"/>
        </w:rPr>
        <w:t xml:space="preserve"> و هیستوگرام شار نوری</w:t>
      </w:r>
      <w:r w:rsidRPr="00A2692D">
        <w:rPr>
          <w:rFonts w:eastAsiaTheme="minorEastAsia" w:cs="B Nazanin" w:hint="cs"/>
          <w:szCs w:val="24"/>
          <w:rtl/>
          <w:lang w:bidi="fa-IR"/>
        </w:rPr>
        <w:t xml:space="preserve"> </w:t>
      </w:r>
      <w:r>
        <w:rPr>
          <w:rFonts w:eastAsiaTheme="minorEastAsia" w:cs="B Nazanin" w:hint="cs"/>
          <w:szCs w:val="24"/>
          <w:rtl/>
          <w:lang w:bidi="fa-IR"/>
        </w:rPr>
        <w:t>59</w:t>
      </w:r>
      <w:r w:rsidRPr="00A2692D">
        <w:rPr>
          <w:rFonts w:eastAsiaTheme="minorEastAsia" w:cs="B Nazanin"/>
          <w:szCs w:val="24"/>
          <w:lang w:bidi="fa-IR"/>
        </w:rPr>
        <w:t>.</w:t>
      </w:r>
      <w:r>
        <w:rPr>
          <w:rFonts w:eastAsiaTheme="minorEastAsia" w:cs="B Nazanin" w:hint="cs"/>
          <w:szCs w:val="24"/>
          <w:rtl/>
          <w:lang w:bidi="fa-IR"/>
        </w:rPr>
        <w:t>66</w:t>
      </w:r>
      <w:r w:rsidRPr="00A2692D">
        <w:rPr>
          <w:rFonts w:eastAsiaTheme="minorEastAsia" w:cs="B Nazanin" w:hint="cs"/>
          <w:szCs w:val="24"/>
          <w:rtl/>
          <w:lang w:bidi="fa-IR"/>
        </w:rPr>
        <w:t xml:space="preserve">% </w:t>
      </w:r>
      <w:r>
        <w:rPr>
          <w:rFonts w:eastAsiaTheme="minorEastAsia" w:cs="B Nazanin" w:hint="cs"/>
          <w:szCs w:val="24"/>
          <w:rtl/>
          <w:lang w:bidi="fa-IR"/>
        </w:rPr>
        <w:t xml:space="preserve">است؛ </w:t>
      </w:r>
      <w:r w:rsidRPr="00A2692D">
        <w:rPr>
          <w:rFonts w:eastAsiaTheme="minorEastAsia" w:cs="B Nazanin" w:hint="cs"/>
          <w:szCs w:val="24"/>
          <w:rtl/>
          <w:lang w:bidi="fa-IR"/>
        </w:rPr>
        <w:t>نتایج بدست آمده نشان از آن داشت که ترکیب این مجموعه ویژگی</w:t>
      </w:r>
      <w:r>
        <w:rPr>
          <w:rFonts w:eastAsiaTheme="minorEastAsia" w:cs="B Nazanin" w:hint="cs"/>
          <w:szCs w:val="24"/>
          <w:rtl/>
          <w:lang w:bidi="fa-IR"/>
        </w:rPr>
        <w:t>‌ها</w:t>
      </w:r>
      <w:r w:rsidRPr="00A2692D">
        <w:rPr>
          <w:rFonts w:eastAsiaTheme="minorEastAsia" w:cs="B Nazanin" w:hint="cs"/>
          <w:szCs w:val="24"/>
          <w:rtl/>
          <w:lang w:bidi="fa-IR"/>
        </w:rPr>
        <w:t xml:space="preserve">، بهبود قابل توجهی نسبت به اعمال هر کدام از </w:t>
      </w:r>
      <w:r>
        <w:rPr>
          <w:rFonts w:eastAsiaTheme="minorEastAsia" w:cs="B Nazanin" w:hint="cs"/>
          <w:szCs w:val="24"/>
          <w:rtl/>
          <w:lang w:bidi="fa-IR"/>
        </w:rPr>
        <w:t>ویژگی‌ها به طور</w:t>
      </w:r>
      <w:r w:rsidRPr="00A2692D">
        <w:rPr>
          <w:rFonts w:eastAsiaTheme="minorEastAsia" w:cs="B Nazanin" w:hint="cs"/>
          <w:szCs w:val="24"/>
          <w:rtl/>
          <w:lang w:bidi="fa-IR"/>
        </w:rPr>
        <w:t xml:space="preserve"> جداگانه دارد.</w:t>
      </w:r>
    </w:p>
    <w:p w:rsidR="00457AC2" w:rsidRDefault="002B3BE8" w:rsidP="00CA0DCB">
      <w:pPr>
        <w:spacing w:line="360" w:lineRule="auto"/>
        <w:ind w:firstLine="284"/>
        <w:jc w:val="both"/>
        <w:rPr>
          <w:rFonts w:cs="B Titr"/>
          <w:b/>
          <w:bCs/>
          <w:color w:val="339933"/>
          <w:sz w:val="28"/>
          <w:szCs w:val="28"/>
          <w:lang w:bidi="fa-IR"/>
        </w:rPr>
      </w:pPr>
      <w:r w:rsidRPr="00457AC2">
        <w:rPr>
          <w:rFonts w:cs="B Titr" w:hint="cs"/>
          <w:b/>
          <w:bCs/>
          <w:color w:val="339933"/>
          <w:sz w:val="28"/>
          <w:szCs w:val="28"/>
          <w:rtl/>
          <w:lang w:bidi="fa-IR"/>
        </w:rPr>
        <w:t>زمان</w:t>
      </w:r>
      <w:r w:rsidR="00CC62EA" w:rsidRPr="00457AC2">
        <w:rPr>
          <w:rFonts w:cs="B Titr" w:hint="cs"/>
          <w:b/>
          <w:bCs/>
          <w:color w:val="339933"/>
          <w:sz w:val="28"/>
          <w:szCs w:val="28"/>
          <w:rtl/>
          <w:lang w:bidi="fa-IR"/>
        </w:rPr>
        <w:t xml:space="preserve"> برگزاری</w:t>
      </w:r>
      <w:r w:rsidRPr="00457AC2">
        <w:rPr>
          <w:rFonts w:cs="B Titr" w:hint="cs"/>
          <w:b/>
          <w:bCs/>
          <w:color w:val="339933"/>
          <w:sz w:val="28"/>
          <w:szCs w:val="28"/>
          <w:rtl/>
          <w:lang w:bidi="fa-IR"/>
        </w:rPr>
        <w:t>:</w:t>
      </w:r>
      <w:r w:rsidR="00954304" w:rsidRPr="00457AC2">
        <w:rPr>
          <w:rFonts w:cs="B Titr" w:hint="cs"/>
          <w:b/>
          <w:bCs/>
          <w:color w:val="339933"/>
          <w:sz w:val="28"/>
          <w:szCs w:val="28"/>
          <w:rtl/>
          <w:lang w:bidi="fa-IR"/>
        </w:rPr>
        <w:t xml:space="preserve"> 23/</w:t>
      </w:r>
      <w:r w:rsidR="00CA0DCB">
        <w:rPr>
          <w:rFonts w:cs="B Titr" w:hint="cs"/>
          <w:b/>
          <w:bCs/>
          <w:color w:val="339933"/>
          <w:sz w:val="28"/>
          <w:szCs w:val="28"/>
          <w:rtl/>
          <w:lang w:bidi="fa-IR"/>
        </w:rPr>
        <w:t>10</w:t>
      </w:r>
      <w:r w:rsidR="00954304" w:rsidRPr="00457AC2">
        <w:rPr>
          <w:rFonts w:cs="B Titr" w:hint="cs"/>
          <w:b/>
          <w:bCs/>
          <w:color w:val="339933"/>
          <w:sz w:val="28"/>
          <w:szCs w:val="28"/>
          <w:rtl/>
          <w:lang w:bidi="fa-IR"/>
        </w:rPr>
        <w:t xml:space="preserve">/94 </w:t>
      </w:r>
      <w:r w:rsidR="00954304" w:rsidRPr="00457AC2">
        <w:rPr>
          <w:rFonts w:cs="Times New Roman" w:hint="cs"/>
          <w:b/>
          <w:bCs/>
          <w:color w:val="339933"/>
          <w:sz w:val="28"/>
          <w:szCs w:val="28"/>
          <w:rtl/>
          <w:lang w:bidi="fa-IR"/>
        </w:rPr>
        <w:t>–</w:t>
      </w:r>
      <w:r w:rsidR="00954304" w:rsidRPr="00457AC2">
        <w:rPr>
          <w:rFonts w:cs="B Titr" w:hint="cs"/>
          <w:b/>
          <w:bCs/>
          <w:color w:val="339933"/>
          <w:sz w:val="28"/>
          <w:szCs w:val="28"/>
          <w:rtl/>
          <w:lang w:bidi="fa-IR"/>
        </w:rPr>
        <w:t xml:space="preserve"> 9 صبح</w:t>
      </w:r>
      <w:r w:rsidR="00457AC2">
        <w:rPr>
          <w:rFonts w:cs="B Titr"/>
          <w:b/>
          <w:bCs/>
          <w:color w:val="339933"/>
          <w:sz w:val="28"/>
          <w:szCs w:val="28"/>
          <w:lang w:bidi="fa-IR"/>
        </w:rPr>
        <w:t xml:space="preserve"> </w:t>
      </w:r>
    </w:p>
    <w:p w:rsidR="002B3BE8" w:rsidRPr="00457AC2" w:rsidRDefault="002B3BE8" w:rsidP="00866522">
      <w:pPr>
        <w:spacing w:line="360" w:lineRule="auto"/>
        <w:ind w:firstLine="284"/>
        <w:jc w:val="both"/>
        <w:rPr>
          <w:rFonts w:eastAsiaTheme="minorEastAsia" w:cs="B Nazanin"/>
          <w:szCs w:val="24"/>
          <w:lang w:bidi="fa-IR"/>
        </w:rPr>
      </w:pPr>
      <w:r w:rsidRPr="00457AC2">
        <w:rPr>
          <w:rFonts w:cs="B Titr" w:hint="cs"/>
          <w:b/>
          <w:bCs/>
          <w:color w:val="339933"/>
          <w:sz w:val="28"/>
          <w:szCs w:val="28"/>
          <w:rtl/>
        </w:rPr>
        <w:t>مکان</w:t>
      </w:r>
      <w:r w:rsidR="00954304" w:rsidRPr="00457AC2">
        <w:rPr>
          <w:rFonts w:cs="B Titr"/>
          <w:b/>
          <w:bCs/>
          <w:color w:val="339933"/>
          <w:sz w:val="28"/>
          <w:szCs w:val="28"/>
        </w:rPr>
        <w:t xml:space="preserve"> </w:t>
      </w:r>
      <w:r w:rsidR="00CC62EA" w:rsidRPr="00457AC2">
        <w:rPr>
          <w:rFonts w:cs="B Titr" w:hint="cs"/>
          <w:b/>
          <w:bCs/>
          <w:color w:val="339933"/>
          <w:sz w:val="28"/>
          <w:szCs w:val="28"/>
          <w:rtl/>
          <w:lang w:bidi="fa-IR"/>
        </w:rPr>
        <w:t>برگزاری</w:t>
      </w:r>
      <w:r w:rsidRPr="00457AC2">
        <w:rPr>
          <w:rFonts w:cs="B Titr" w:hint="cs"/>
          <w:b/>
          <w:bCs/>
          <w:color w:val="339933"/>
          <w:sz w:val="28"/>
          <w:szCs w:val="28"/>
          <w:rtl/>
        </w:rPr>
        <w:t>:</w:t>
      </w:r>
      <w:r w:rsidR="00954304" w:rsidRPr="00457AC2">
        <w:rPr>
          <w:rFonts w:cs="B Titr" w:hint="cs"/>
          <w:b/>
          <w:bCs/>
          <w:color w:val="339933"/>
          <w:sz w:val="28"/>
          <w:szCs w:val="28"/>
          <w:rtl/>
        </w:rPr>
        <w:t xml:space="preserve"> 117</w:t>
      </w:r>
    </w:p>
    <w:sectPr w:rsidR="002B3BE8" w:rsidRPr="00457AC2" w:rsidSect="006E21E4">
      <w:pgSz w:w="11906" w:h="16838"/>
      <w:pgMar w:top="900" w:right="991" w:bottom="180" w:left="990" w:header="720" w:footer="720" w:gutter="0"/>
      <w:pgBorders w:offsetFrom="page">
        <w:top w:val="twistedLines1" w:sz="16" w:space="24" w:color="95B3D7"/>
        <w:left w:val="twistedLines1" w:sz="16" w:space="24" w:color="95B3D7"/>
        <w:bottom w:val="twistedLines1" w:sz="16" w:space="24" w:color="95B3D7"/>
        <w:right w:val="twistedLines1" w:sz="16" w:space="24" w:color="95B3D7"/>
      </w:pgBorders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E0C"/>
    <w:multiLevelType w:val="hybridMultilevel"/>
    <w:tmpl w:val="D39820E2"/>
    <w:lvl w:ilvl="0" w:tplc="9FA880F6">
      <w:start w:val="1"/>
      <w:numFmt w:val="decimal"/>
      <w:lvlText w:val="%1-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256AA"/>
    <w:rsid w:val="00022543"/>
    <w:rsid w:val="00040B68"/>
    <w:rsid w:val="00070FE1"/>
    <w:rsid w:val="000C0B5E"/>
    <w:rsid w:val="000D5A47"/>
    <w:rsid w:val="001041C5"/>
    <w:rsid w:val="00123E47"/>
    <w:rsid w:val="00124E32"/>
    <w:rsid w:val="00136442"/>
    <w:rsid w:val="001645CD"/>
    <w:rsid w:val="00164CA4"/>
    <w:rsid w:val="001E0B0D"/>
    <w:rsid w:val="00225408"/>
    <w:rsid w:val="00246D23"/>
    <w:rsid w:val="00297849"/>
    <w:rsid w:val="002B3BE8"/>
    <w:rsid w:val="002C7710"/>
    <w:rsid w:val="003256AA"/>
    <w:rsid w:val="00347BDF"/>
    <w:rsid w:val="003C4EF6"/>
    <w:rsid w:val="003C5D32"/>
    <w:rsid w:val="0041039F"/>
    <w:rsid w:val="00417427"/>
    <w:rsid w:val="00457AC2"/>
    <w:rsid w:val="004804D5"/>
    <w:rsid w:val="004B0A1B"/>
    <w:rsid w:val="0050357D"/>
    <w:rsid w:val="005501A0"/>
    <w:rsid w:val="0057226C"/>
    <w:rsid w:val="005B384C"/>
    <w:rsid w:val="00623748"/>
    <w:rsid w:val="00646406"/>
    <w:rsid w:val="0069124B"/>
    <w:rsid w:val="006E21E4"/>
    <w:rsid w:val="00714CDA"/>
    <w:rsid w:val="00734632"/>
    <w:rsid w:val="007842C3"/>
    <w:rsid w:val="007A31D3"/>
    <w:rsid w:val="00807F81"/>
    <w:rsid w:val="00866522"/>
    <w:rsid w:val="00890774"/>
    <w:rsid w:val="0090429E"/>
    <w:rsid w:val="009158F5"/>
    <w:rsid w:val="00954304"/>
    <w:rsid w:val="00966210"/>
    <w:rsid w:val="00975755"/>
    <w:rsid w:val="00982D6C"/>
    <w:rsid w:val="00A065D2"/>
    <w:rsid w:val="00A17101"/>
    <w:rsid w:val="00A211AF"/>
    <w:rsid w:val="00A62BDE"/>
    <w:rsid w:val="00A63B5D"/>
    <w:rsid w:val="00A90E67"/>
    <w:rsid w:val="00AD392F"/>
    <w:rsid w:val="00B42CBF"/>
    <w:rsid w:val="00B55A96"/>
    <w:rsid w:val="00B65C2C"/>
    <w:rsid w:val="00B70890"/>
    <w:rsid w:val="00BA3AC1"/>
    <w:rsid w:val="00BC550C"/>
    <w:rsid w:val="00BD4381"/>
    <w:rsid w:val="00C603DF"/>
    <w:rsid w:val="00C851DC"/>
    <w:rsid w:val="00C87CD4"/>
    <w:rsid w:val="00CA0DCB"/>
    <w:rsid w:val="00CC62EA"/>
    <w:rsid w:val="00D700A5"/>
    <w:rsid w:val="00D75F7A"/>
    <w:rsid w:val="00DC50DD"/>
    <w:rsid w:val="00DF09F7"/>
    <w:rsid w:val="00DF0E76"/>
    <w:rsid w:val="00DF1727"/>
    <w:rsid w:val="00E40D10"/>
    <w:rsid w:val="00E74B78"/>
    <w:rsid w:val="00E85296"/>
    <w:rsid w:val="00EB4F0F"/>
    <w:rsid w:val="00F241AE"/>
    <w:rsid w:val="00F93E63"/>
    <w:rsid w:val="00FC3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6AA"/>
    <w:pPr>
      <w:bidi/>
    </w:pPr>
    <w:rPr>
      <w:rFonts w:cs="Traditional Arabic"/>
      <w:lang w:eastAsia="zh-CN"/>
    </w:rPr>
  </w:style>
  <w:style w:type="paragraph" w:styleId="Heading2">
    <w:name w:val="heading 2"/>
    <w:basedOn w:val="Normal"/>
    <w:next w:val="Normal"/>
    <w:qFormat/>
    <w:rsid w:val="003256AA"/>
    <w:pPr>
      <w:keepNext/>
      <w:jc w:val="center"/>
      <w:outlineLvl w:val="1"/>
    </w:pPr>
    <w:rPr>
      <w:rFonts w:cs="Nazanin"/>
      <w:sz w:val="38"/>
      <w:szCs w:val="44"/>
    </w:rPr>
  </w:style>
  <w:style w:type="paragraph" w:styleId="Heading3">
    <w:name w:val="heading 3"/>
    <w:basedOn w:val="Normal"/>
    <w:next w:val="Normal"/>
    <w:qFormat/>
    <w:rsid w:val="003256AA"/>
    <w:pPr>
      <w:keepNext/>
      <w:jc w:val="center"/>
      <w:outlineLvl w:val="2"/>
    </w:pPr>
    <w:rPr>
      <w:rFonts w:cs="Nazanin"/>
      <w:b/>
      <w:bCs/>
      <w:sz w:val="50"/>
      <w:szCs w:val="56"/>
    </w:rPr>
  </w:style>
  <w:style w:type="paragraph" w:styleId="Heading4">
    <w:name w:val="heading 4"/>
    <w:basedOn w:val="Normal"/>
    <w:next w:val="Normal"/>
    <w:qFormat/>
    <w:rsid w:val="003256AA"/>
    <w:pPr>
      <w:keepNext/>
      <w:jc w:val="center"/>
      <w:outlineLvl w:val="3"/>
    </w:pPr>
    <w:rPr>
      <w:rFonts w:cs="Nazanin"/>
      <w:sz w:val="44"/>
      <w:szCs w:val="50"/>
    </w:rPr>
  </w:style>
  <w:style w:type="paragraph" w:styleId="Heading6">
    <w:name w:val="heading 6"/>
    <w:basedOn w:val="Normal"/>
    <w:next w:val="Normal"/>
    <w:qFormat/>
    <w:rsid w:val="003256AA"/>
    <w:pPr>
      <w:keepNext/>
      <w:jc w:val="center"/>
      <w:outlineLvl w:val="5"/>
    </w:pPr>
    <w:rPr>
      <w:sz w:val="8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56AA"/>
    <w:pPr>
      <w:jc w:val="center"/>
    </w:pPr>
    <w:rPr>
      <w:rFonts w:cs="Nazanin"/>
      <w:b/>
      <w:bCs/>
      <w:sz w:val="78"/>
      <w:szCs w:val="32"/>
    </w:rPr>
  </w:style>
  <w:style w:type="character" w:styleId="Emphasis">
    <w:name w:val="Emphasis"/>
    <w:qFormat/>
    <w:rsid w:val="00022543"/>
    <w:rPr>
      <w:i/>
      <w:iCs/>
    </w:rPr>
  </w:style>
  <w:style w:type="paragraph" w:customStyle="1" w:styleId="Default">
    <w:name w:val="Default"/>
    <w:rsid w:val="0002254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5VXMWDDNTVKU-208-380</_dlc_DocId>
    <_dlc_DocIdUrl xmlns="d2289274-6128-4816-ae07-41a25b982335">
      <Url>http://www.sbu.ac.ir/Cols/ece/_layouts/DocIdRedir.aspx?ID=5VXMWDDNTVKU-208-380</Url>
      <Description>5VXMWDDNTVKU-208-380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b208983963799001f7d92f8485e7837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F4E97-3352-42C6-86CF-BA85959330E5}"/>
</file>

<file path=customXml/itemProps2.xml><?xml version="1.0" encoding="utf-8"?>
<ds:datastoreItem xmlns:ds="http://schemas.openxmlformats.org/officeDocument/2006/customXml" ds:itemID="{5044B227-5F5A-44DD-A162-79FB67BCBBE2}"/>
</file>

<file path=customXml/itemProps3.xml><?xml version="1.0" encoding="utf-8"?>
<ds:datastoreItem xmlns:ds="http://schemas.openxmlformats.org/officeDocument/2006/customXml" ds:itemID="{CF1FDE78-DA38-4553-82C8-F336D7D333B8}"/>
</file>

<file path=customXml/itemProps4.xml><?xml version="1.0" encoding="utf-8"?>
<ds:datastoreItem xmlns:ds="http://schemas.openxmlformats.org/officeDocument/2006/customXml" ds:itemID="{8D120203-8540-4B6D-B6F9-EC3B63FDCA0F}"/>
</file>

<file path=customXml/itemProps5.xml><?xml version="1.0" encoding="utf-8"?>
<ds:datastoreItem xmlns:ds="http://schemas.openxmlformats.org/officeDocument/2006/customXml" ds:itemID="{EE3E1BCD-6218-4188-A7B0-B76BBC6FC7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</vt:lpstr>
    </vt:vector>
  </TitlesOfParts>
  <Company>SBU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</dc:title>
  <dc:subject/>
  <dc:creator>Kazemi</dc:creator>
  <cp:keywords/>
  <cp:lastModifiedBy>ElnazY</cp:lastModifiedBy>
  <cp:revision>6</cp:revision>
  <cp:lastPrinted>2012-01-01T18:37:00Z</cp:lastPrinted>
  <dcterms:created xsi:type="dcterms:W3CDTF">2014-12-29T18:53:00Z</dcterms:created>
  <dcterms:modified xsi:type="dcterms:W3CDTF">2016-01-12T05:24:00Z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5VXMWDDNTVKU-208-50</vt:lpwstr>
  </property>
  <property fmtid="{D5CDD505-2E9C-101B-9397-08002B2CF9AE}" pid="3" name="_dlc_DocIdItemGuid">
    <vt:lpwstr>96aaa0c9-821f-4090-a730-73e4c166f858</vt:lpwstr>
  </property>
  <property fmtid="{D5CDD505-2E9C-101B-9397-08002B2CF9AE}" pid="4" name="_dlc_DocIdUrl">
    <vt:lpwstr>http://moss-app-srv/Cols/ece/_layouts/DocIdRedir.aspx?ID=5VXMWDDNTVKU-208-50, 5VXMWDDNTVKU-208-50</vt:lpwstr>
  </property>
  <property fmtid="{D5CDD505-2E9C-101B-9397-08002B2CF9AE}" pid="5" name="ContentTypeId">
    <vt:lpwstr>0x01010032554D77116BE64892CD822EE3FD5649</vt:lpwstr>
  </property>
</Properties>
</file>