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D" w:rsidRPr="000C397D" w:rsidRDefault="000C397D" w:rsidP="000C397D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0C397D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0C397D" w:rsidRDefault="000C397D" w:rsidP="000C397D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0C397D" w:rsidRPr="000C397D" w:rsidRDefault="000C397D" w:rsidP="000C397D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0C397D">
        <w:rPr>
          <w:rFonts w:cs="B Nazanin" w:hint="cs"/>
          <w:b/>
          <w:bCs/>
          <w:sz w:val="26"/>
          <w:szCs w:val="26"/>
          <w:rtl/>
          <w:lang w:bidi="fa-IR"/>
        </w:rPr>
        <w:t>گزارش نشست «دستور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ی‏</w:t>
      </w:r>
      <w:r w:rsidRPr="000C397D">
        <w:rPr>
          <w:rFonts w:cs="B Nazanin" w:hint="cs"/>
          <w:b/>
          <w:bCs/>
          <w:sz w:val="26"/>
          <w:szCs w:val="26"/>
          <w:rtl/>
          <w:lang w:bidi="fa-IR"/>
        </w:rPr>
        <w:t>شدگی»</w:t>
      </w:r>
    </w:p>
    <w:p w:rsidR="00036C25" w:rsidRPr="000C397D" w:rsidRDefault="00036C25" w:rsidP="000C39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C397D">
        <w:rPr>
          <w:rFonts w:cs="B Nazanin" w:hint="cs"/>
          <w:sz w:val="26"/>
          <w:szCs w:val="26"/>
          <w:rtl/>
          <w:lang w:bidi="fa-IR"/>
        </w:rPr>
        <w:t>هشتمین نشست از سلسله نشست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های علمی گروه زبان</w:t>
      </w:r>
      <w:r w:rsidR="000C397D">
        <w:rPr>
          <w:rFonts w:cs="B Nazanin" w:hint="cs"/>
          <w:sz w:val="26"/>
          <w:szCs w:val="26"/>
          <w:rtl/>
          <w:lang w:bidi="fa-IR"/>
        </w:rPr>
        <w:t>‏</w:t>
      </w:r>
      <w:r w:rsidRPr="000C397D">
        <w:rPr>
          <w:rFonts w:cs="B Nazanin" w:hint="cs"/>
          <w:sz w:val="26"/>
          <w:szCs w:val="26"/>
          <w:rtl/>
          <w:lang w:bidi="fa-IR"/>
        </w:rPr>
        <w:t>شناسی با همکاری معاونت پژوهشی دانشکده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ی ادبیات و علوم انسانی دانشگاه شهید بهشتی با عنوان «</w:t>
      </w:r>
      <w:r w:rsidR="00D60792" w:rsidRPr="000C397D">
        <w:rPr>
          <w:rFonts w:cs="B Nazanin" w:hint="cs"/>
          <w:sz w:val="26"/>
          <w:szCs w:val="26"/>
          <w:rtl/>
          <w:lang w:bidi="fa-IR"/>
        </w:rPr>
        <w:t>دستوری</w:t>
      </w:r>
      <w:r w:rsidR="000C397D">
        <w:rPr>
          <w:rFonts w:cs="B Nazanin" w:hint="cs"/>
          <w:sz w:val="26"/>
          <w:szCs w:val="26"/>
          <w:rtl/>
          <w:lang w:bidi="fa-IR"/>
        </w:rPr>
        <w:t>‏</w:t>
      </w:r>
      <w:r w:rsidR="00D60792" w:rsidRPr="000C397D">
        <w:rPr>
          <w:rFonts w:cs="B Nazanin" w:hint="cs"/>
          <w:sz w:val="26"/>
          <w:szCs w:val="26"/>
          <w:rtl/>
          <w:lang w:bidi="fa-IR"/>
        </w:rPr>
        <w:t>شدگی</w:t>
      </w:r>
      <w:r w:rsidRPr="000C397D">
        <w:rPr>
          <w:rFonts w:cs="B Nazanin" w:hint="cs"/>
          <w:sz w:val="26"/>
          <w:szCs w:val="26"/>
          <w:rtl/>
          <w:lang w:bidi="fa-IR"/>
        </w:rPr>
        <w:t xml:space="preserve">» با </w:t>
      </w:r>
      <w:r w:rsidR="000C397D">
        <w:rPr>
          <w:rFonts w:cs="B Nazanin" w:hint="cs"/>
          <w:sz w:val="26"/>
          <w:szCs w:val="26"/>
          <w:rtl/>
          <w:lang w:bidi="fa-IR"/>
        </w:rPr>
        <w:t>سخنرانی</w:t>
      </w:r>
      <w:r w:rsidRPr="000C397D">
        <w:rPr>
          <w:rFonts w:cs="B Nazanin" w:hint="cs"/>
          <w:sz w:val="26"/>
          <w:szCs w:val="26"/>
          <w:rtl/>
          <w:lang w:bidi="fa-IR"/>
        </w:rPr>
        <w:t xml:space="preserve"> دکتر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مجتبی </w:t>
      </w:r>
      <w:r w:rsidRPr="000C397D">
        <w:rPr>
          <w:rFonts w:cs="B Nazanin" w:hint="cs"/>
          <w:sz w:val="26"/>
          <w:szCs w:val="26"/>
          <w:rtl/>
          <w:lang w:bidi="fa-IR"/>
        </w:rPr>
        <w:t>من</w:t>
      </w:r>
      <w:r w:rsidR="00D60792" w:rsidRPr="000C397D">
        <w:rPr>
          <w:rFonts w:cs="B Nazanin" w:hint="cs"/>
          <w:sz w:val="26"/>
          <w:szCs w:val="26"/>
          <w:rtl/>
          <w:lang w:bidi="fa-IR"/>
        </w:rPr>
        <w:t>شی</w:t>
      </w:r>
      <w:r w:rsidR="00D60792" w:rsidRPr="000C397D">
        <w:rPr>
          <w:rFonts w:cs="B Nazanin" w:hint="cs"/>
          <w:sz w:val="26"/>
          <w:szCs w:val="26"/>
          <w:rtl/>
          <w:lang w:bidi="fa-IR"/>
        </w:rPr>
        <w:softHyphen/>
        <w:t>زاده</w:t>
      </w:r>
      <w:r w:rsidRPr="000C39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استاد گروه زبان‏شناسی دانشگاه علامه طباطبایی </w:t>
      </w:r>
      <w:r w:rsidRPr="000C397D">
        <w:rPr>
          <w:rFonts w:cs="B Nazanin" w:hint="cs"/>
          <w:sz w:val="26"/>
          <w:szCs w:val="26"/>
          <w:rtl/>
          <w:lang w:bidi="fa-IR"/>
        </w:rPr>
        <w:t xml:space="preserve">با حضور جمعی از اساتید و دانشجویان در روز دوشنبه 13/8/1392 در اتاق 215 برگزار شد. </w:t>
      </w:r>
    </w:p>
    <w:p w:rsidR="000C397D" w:rsidRDefault="00D60792" w:rsidP="000C397D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0C397D">
        <w:rPr>
          <w:rFonts w:cs="B Nazanin" w:hint="cs"/>
          <w:sz w:val="26"/>
          <w:szCs w:val="26"/>
          <w:rtl/>
        </w:rPr>
        <w:t>دکتر منشی</w:t>
      </w:r>
      <w:r w:rsidRPr="000C397D">
        <w:rPr>
          <w:rFonts w:cs="B Nazanin" w:hint="cs"/>
          <w:sz w:val="26"/>
          <w:szCs w:val="26"/>
          <w:rtl/>
        </w:rPr>
        <w:softHyphen/>
        <w:t>زاده در ابتدا</w:t>
      </w:r>
      <w:r w:rsidR="006C4F18" w:rsidRPr="000C397D">
        <w:rPr>
          <w:rFonts w:cs="B Nazanin" w:hint="cs"/>
          <w:sz w:val="26"/>
          <w:szCs w:val="26"/>
          <w:rtl/>
        </w:rPr>
        <w:t xml:space="preserve"> به معرفی </w:t>
      </w:r>
      <w:r w:rsidR="006A1D2B" w:rsidRPr="000C397D">
        <w:rPr>
          <w:rFonts w:cs="B Nazanin" w:hint="cs"/>
          <w:sz w:val="26"/>
          <w:szCs w:val="26"/>
          <w:rtl/>
        </w:rPr>
        <w:t>افرادی که در زمینه</w:t>
      </w:r>
      <w:r w:rsidR="006A1D2B" w:rsidRPr="000C397D">
        <w:rPr>
          <w:rFonts w:cs="B Nazanin" w:hint="cs"/>
          <w:sz w:val="26"/>
          <w:szCs w:val="26"/>
          <w:rtl/>
        </w:rPr>
        <w:softHyphen/>
        <w:t>ی د</w:t>
      </w:r>
      <w:r w:rsidR="000C397D">
        <w:rPr>
          <w:rFonts w:cs="B Nazanin" w:hint="cs"/>
          <w:sz w:val="26"/>
          <w:szCs w:val="26"/>
          <w:rtl/>
        </w:rPr>
        <w:t>ستوری</w:t>
      </w:r>
      <w:r w:rsidR="000C397D">
        <w:rPr>
          <w:rFonts w:cs="B Nazanin" w:hint="cs"/>
          <w:sz w:val="26"/>
          <w:szCs w:val="26"/>
          <w:rtl/>
        </w:rPr>
        <w:softHyphen/>
        <w:t>شدگی کار کرده</w:t>
      </w:r>
      <w:r w:rsidR="000C397D">
        <w:rPr>
          <w:rFonts w:cs="B Nazanin" w:hint="cs"/>
          <w:sz w:val="26"/>
          <w:szCs w:val="26"/>
          <w:rtl/>
        </w:rPr>
        <w:softHyphen/>
        <w:t>اند پرداخت و اظهار داشت</w:t>
      </w:r>
      <w:r w:rsidR="006A1D2B" w:rsidRPr="000C397D">
        <w:rPr>
          <w:rFonts w:cs="B Nazanin" w:hint="cs"/>
          <w:sz w:val="26"/>
          <w:szCs w:val="26"/>
          <w:rtl/>
        </w:rPr>
        <w:t xml:space="preserve">: </w:t>
      </w:r>
      <w:r w:rsidR="008308F1" w:rsidRPr="000C397D">
        <w:rPr>
          <w:rFonts w:cs="B Nazanin" w:hint="cs"/>
          <w:sz w:val="26"/>
          <w:szCs w:val="26"/>
          <w:rtl/>
        </w:rPr>
        <w:t>دستوری</w:t>
      </w:r>
      <w:r w:rsidR="000C397D">
        <w:rPr>
          <w:rFonts w:cs="B Nazanin" w:hint="cs"/>
          <w:sz w:val="26"/>
          <w:szCs w:val="26"/>
          <w:rtl/>
        </w:rPr>
        <w:t>‏</w:t>
      </w:r>
      <w:r w:rsidR="008308F1" w:rsidRPr="000C397D">
        <w:rPr>
          <w:rFonts w:cs="B Nazanin" w:hint="cs"/>
          <w:sz w:val="26"/>
          <w:szCs w:val="26"/>
          <w:rtl/>
        </w:rPr>
        <w:t>شدگی</w:t>
      </w:r>
      <w:r w:rsidR="00973E9B" w:rsidRPr="000C397D">
        <w:rPr>
          <w:rFonts w:cs="B Nazanin" w:hint="cs"/>
          <w:sz w:val="26"/>
          <w:szCs w:val="26"/>
          <w:rtl/>
        </w:rPr>
        <w:t xml:space="preserve"> (</w:t>
      </w:r>
      <w:proofErr w:type="spellStart"/>
      <w:r w:rsidR="00973E9B" w:rsidRPr="000C397D">
        <w:rPr>
          <w:rFonts w:asciiTheme="majorBidi" w:hAnsiTheme="majorBidi" w:cs="B Nazanin"/>
          <w:sz w:val="26"/>
          <w:szCs w:val="26"/>
        </w:rPr>
        <w:t>Gram</w:t>
      </w:r>
      <w:r w:rsidR="000C397D">
        <w:rPr>
          <w:rFonts w:asciiTheme="majorBidi" w:hAnsiTheme="majorBidi" w:cs="B Nazanin"/>
          <w:sz w:val="26"/>
          <w:szCs w:val="26"/>
        </w:rPr>
        <w:t>m</w:t>
      </w:r>
      <w:r w:rsidR="00973E9B" w:rsidRPr="000C397D">
        <w:rPr>
          <w:rFonts w:asciiTheme="majorBidi" w:hAnsiTheme="majorBidi" w:cs="B Nazanin"/>
          <w:sz w:val="26"/>
          <w:szCs w:val="26"/>
        </w:rPr>
        <w:t>aticalization</w:t>
      </w:r>
      <w:proofErr w:type="spellEnd"/>
      <w:r w:rsidR="00973E9B" w:rsidRPr="000C397D">
        <w:rPr>
          <w:rFonts w:cs="B Nazanin" w:hint="cs"/>
          <w:sz w:val="26"/>
          <w:szCs w:val="26"/>
          <w:rtl/>
          <w:lang w:bidi="fa-IR"/>
        </w:rPr>
        <w:t>)</w:t>
      </w:r>
      <w:r w:rsidR="008308F1" w:rsidRPr="000C397D">
        <w:rPr>
          <w:rFonts w:cs="B Nazanin" w:hint="cs"/>
          <w:sz w:val="26"/>
          <w:szCs w:val="26"/>
          <w:rtl/>
        </w:rPr>
        <w:t>، اصطلاحی است که دانشمندی به نام آنتوان میه</w:t>
      </w:r>
      <w:r w:rsidR="000C397D" w:rsidRPr="000C397D">
        <w:rPr>
          <w:rFonts w:cs="B Nazanin" w:hint="cs"/>
          <w:sz w:val="26"/>
          <w:szCs w:val="26"/>
          <w:rtl/>
        </w:rPr>
        <w:t xml:space="preserve"> </w:t>
      </w:r>
      <w:r w:rsidR="000C397D">
        <w:rPr>
          <w:rFonts w:cs="B Nazanin" w:hint="cs"/>
          <w:sz w:val="26"/>
          <w:szCs w:val="26"/>
          <w:rtl/>
        </w:rPr>
        <w:t>در</w:t>
      </w:r>
      <w:r w:rsidR="000C397D" w:rsidRPr="000C397D">
        <w:rPr>
          <w:rFonts w:cs="B Nazanin" w:hint="cs"/>
          <w:sz w:val="26"/>
          <w:szCs w:val="26"/>
          <w:rtl/>
        </w:rPr>
        <w:t xml:space="preserve"> سال 1912 </w:t>
      </w:r>
      <w:r w:rsidR="000C397D">
        <w:rPr>
          <w:rFonts w:cs="B Nazanin" w:hint="cs"/>
          <w:sz w:val="26"/>
          <w:szCs w:val="26"/>
          <w:rtl/>
        </w:rPr>
        <w:t>به کار برد</w:t>
      </w:r>
      <w:r w:rsidR="008308F1" w:rsidRPr="000C397D">
        <w:rPr>
          <w:rFonts w:cs="B Nazanin" w:hint="cs"/>
          <w:sz w:val="26"/>
          <w:szCs w:val="26"/>
          <w:rtl/>
        </w:rPr>
        <w:t xml:space="preserve"> و آن را نوعی تغییر زبانی </w:t>
      </w:r>
      <w:r w:rsidR="000C397D">
        <w:rPr>
          <w:rFonts w:cs="B Nazanin" w:hint="cs"/>
          <w:sz w:val="26"/>
          <w:szCs w:val="26"/>
          <w:rtl/>
        </w:rPr>
        <w:t>دانست</w:t>
      </w:r>
      <w:r w:rsidR="00F110C9" w:rsidRPr="000C397D">
        <w:rPr>
          <w:rFonts w:cs="B Nazanin" w:hint="cs"/>
          <w:sz w:val="26"/>
          <w:szCs w:val="26"/>
          <w:rtl/>
        </w:rPr>
        <w:t xml:space="preserve"> که </w:t>
      </w:r>
      <w:r w:rsidR="000C397D">
        <w:rPr>
          <w:rFonts w:cs="B Nazanin" w:hint="cs"/>
          <w:sz w:val="26"/>
          <w:szCs w:val="26"/>
          <w:rtl/>
        </w:rPr>
        <w:t>طی</w:t>
      </w:r>
      <w:r w:rsidR="00F110C9" w:rsidRPr="000C397D">
        <w:rPr>
          <w:rFonts w:cs="B Nazanin" w:hint="cs"/>
          <w:sz w:val="26"/>
          <w:szCs w:val="26"/>
          <w:rtl/>
        </w:rPr>
        <w:t xml:space="preserve"> آن واحد واژگانی مستقلی به</w:t>
      </w:r>
      <w:r w:rsidR="00F110C9" w:rsidRPr="000C397D">
        <w:rPr>
          <w:rFonts w:cs="B Nazanin" w:hint="cs"/>
          <w:sz w:val="26"/>
          <w:szCs w:val="26"/>
          <w:rtl/>
        </w:rPr>
        <w:softHyphen/>
        <w:t>تدریج خاصیت یا ویژگی مقوله</w:t>
      </w:r>
      <w:r w:rsidR="00F110C9" w:rsidRPr="000C397D">
        <w:rPr>
          <w:rFonts w:cs="B Nazanin" w:hint="cs"/>
          <w:sz w:val="26"/>
          <w:szCs w:val="26"/>
          <w:rtl/>
        </w:rPr>
        <w:softHyphen/>
        <w:t>ی مستقل دستوری پیدا می</w:t>
      </w:r>
      <w:r w:rsidR="00F110C9" w:rsidRPr="000C397D">
        <w:rPr>
          <w:rFonts w:cs="B Nazanin" w:hint="cs"/>
          <w:sz w:val="26"/>
          <w:szCs w:val="26"/>
          <w:rtl/>
        </w:rPr>
        <w:softHyphen/>
        <w:t>کند. از دیگر دانشمندان</w:t>
      </w:r>
      <w:r w:rsidR="000C397D">
        <w:rPr>
          <w:rFonts w:cs="B Nazanin" w:hint="cs"/>
          <w:sz w:val="26"/>
          <w:szCs w:val="26"/>
          <w:rtl/>
        </w:rPr>
        <w:t>ی که در توسعه این مفهوم نقش داشتند</w:t>
      </w:r>
      <w:r w:rsidR="00F110C9" w:rsidRPr="000C397D">
        <w:rPr>
          <w:rFonts w:cs="B Nazanin" w:hint="cs"/>
          <w:sz w:val="26"/>
          <w:szCs w:val="26"/>
          <w:rtl/>
        </w:rPr>
        <w:t xml:space="preserve"> می</w:t>
      </w:r>
      <w:r w:rsidR="00F110C9" w:rsidRPr="000C397D">
        <w:rPr>
          <w:rFonts w:cs="B Nazanin" w:hint="cs"/>
          <w:sz w:val="26"/>
          <w:szCs w:val="26"/>
          <w:rtl/>
        </w:rPr>
        <w:softHyphen/>
        <w:t xml:space="preserve">توان به </w:t>
      </w:r>
      <w:r w:rsidR="00176899" w:rsidRPr="000C397D">
        <w:rPr>
          <w:rFonts w:cs="B Nazanin" w:hint="cs"/>
          <w:sz w:val="26"/>
          <w:szCs w:val="26"/>
          <w:rtl/>
        </w:rPr>
        <w:t>افراد زیر اشاره کرد</w:t>
      </w:r>
      <w:r w:rsidR="000C397D">
        <w:rPr>
          <w:rFonts w:cs="B Nazanin" w:hint="cs"/>
          <w:sz w:val="26"/>
          <w:szCs w:val="26"/>
          <w:rtl/>
        </w:rPr>
        <w:t>:</w:t>
      </w:r>
      <w:r w:rsidR="00176899" w:rsidRPr="000C397D">
        <w:rPr>
          <w:rFonts w:cs="B Nazanin" w:hint="cs"/>
          <w:sz w:val="26"/>
          <w:szCs w:val="26"/>
          <w:rtl/>
        </w:rPr>
        <w:t xml:space="preserve"> </w:t>
      </w:r>
      <w:r w:rsidR="00973E9B" w:rsidRPr="000C397D">
        <w:rPr>
          <w:rFonts w:cs="B Nazanin" w:hint="cs"/>
          <w:sz w:val="26"/>
          <w:szCs w:val="26"/>
          <w:rtl/>
        </w:rPr>
        <w:t>گوته</w:t>
      </w:r>
      <w:r w:rsidR="00973E9B" w:rsidRPr="000C397D">
        <w:rPr>
          <w:rFonts w:cs="B Nazanin" w:hint="cs"/>
          <w:sz w:val="26"/>
          <w:szCs w:val="26"/>
          <w:rtl/>
        </w:rPr>
        <w:softHyphen/>
        <w:t xml:space="preserve">وا (2001)، گیون (1979)، لمن (1985)، تروگاد (1989) </w:t>
      </w:r>
      <w:r w:rsidR="00176899" w:rsidRPr="000C397D">
        <w:rPr>
          <w:rFonts w:cs="B Nazanin" w:hint="cs"/>
          <w:sz w:val="26"/>
          <w:szCs w:val="26"/>
          <w:rtl/>
          <w:lang w:bidi="fa-IR"/>
        </w:rPr>
        <w:t>بعدها کوت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>ِ</w:t>
      </w:r>
      <w:r w:rsidR="00176899" w:rsidRPr="000C397D">
        <w:rPr>
          <w:rFonts w:cs="B Nazanin" w:hint="cs"/>
          <w:sz w:val="26"/>
          <w:szCs w:val="26"/>
          <w:rtl/>
          <w:lang w:bidi="fa-IR"/>
        </w:rPr>
        <w:t>و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>ِ</w:t>
      </w:r>
      <w:r w:rsidR="00176899" w:rsidRPr="000C397D">
        <w:rPr>
          <w:rFonts w:cs="B Nazanin" w:hint="cs"/>
          <w:sz w:val="26"/>
          <w:szCs w:val="26"/>
          <w:rtl/>
          <w:lang w:bidi="fa-IR"/>
        </w:rPr>
        <w:t xml:space="preserve"> (2001) و در نهایت لمن در سال 2002 مقاله</w:t>
      </w:r>
      <w:r w:rsidR="00176899" w:rsidRPr="000C397D">
        <w:rPr>
          <w:rFonts w:cs="B Nazanin" w:hint="cs"/>
          <w:sz w:val="26"/>
          <w:szCs w:val="26"/>
          <w:rtl/>
          <w:lang w:bidi="fa-IR"/>
        </w:rPr>
        <w:softHyphen/>
        <w:t>ای مفصل با عنوان تأمل</w:t>
      </w:r>
      <w:r w:rsidR="00AA4584" w:rsidRPr="000C397D">
        <w:rPr>
          <w:rFonts w:cs="B Nazanin" w:hint="cs"/>
          <w:sz w:val="26"/>
          <w:szCs w:val="26"/>
          <w:rtl/>
          <w:lang w:bidi="fa-IR"/>
        </w:rPr>
        <w:t xml:space="preserve">اتی پیرامون دستوری شدگی نوشت.  </w:t>
      </w:r>
    </w:p>
    <w:p w:rsidR="00362E79" w:rsidRDefault="00AA4584" w:rsidP="00362E79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0C397D">
        <w:rPr>
          <w:rFonts w:cs="B Nazanin" w:hint="cs"/>
          <w:sz w:val="26"/>
          <w:szCs w:val="26"/>
          <w:rtl/>
          <w:lang w:bidi="fa-IR"/>
        </w:rPr>
        <w:t>دکتر منشی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زاده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t xml:space="preserve"> در ادامه با طرح پرسش </w:t>
      </w:r>
      <w:r w:rsidR="000C397D">
        <w:rPr>
          <w:rFonts w:cs="B Nazanin" w:hint="cs"/>
          <w:sz w:val="26"/>
          <w:szCs w:val="26"/>
          <w:rtl/>
          <w:lang w:bidi="fa-IR"/>
        </w:rPr>
        <w:t>«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t>رابطه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softHyphen/>
        <w:t>ی دستوری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softHyphen/>
        <w:t>شدگی با نمود و وجه چیست؟</w:t>
      </w:r>
      <w:r w:rsidR="000C397D">
        <w:rPr>
          <w:rFonts w:cs="B Nazanin" w:hint="cs"/>
          <w:sz w:val="26"/>
          <w:szCs w:val="26"/>
          <w:rtl/>
          <w:lang w:bidi="fa-IR"/>
        </w:rPr>
        <w:t>» اظهار داشت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t xml:space="preserve">: </w:t>
      </w:r>
      <w:r w:rsidR="003C0A8D" w:rsidRPr="000C397D">
        <w:rPr>
          <w:rFonts w:cs="B Nazanin" w:hint="cs"/>
          <w:sz w:val="26"/>
          <w:szCs w:val="26"/>
          <w:rtl/>
          <w:lang w:bidi="fa-IR"/>
        </w:rPr>
        <w:t xml:space="preserve">هاپر، </w:t>
      </w:r>
      <w:r w:rsidR="00723345" w:rsidRPr="000C397D">
        <w:rPr>
          <w:rFonts w:cs="B Nazanin" w:hint="cs"/>
          <w:sz w:val="26"/>
          <w:szCs w:val="26"/>
          <w:rtl/>
          <w:lang w:bidi="fa-IR"/>
        </w:rPr>
        <w:t>یکی از افراطی</w:t>
      </w:r>
      <w:r w:rsidR="003C0A8D" w:rsidRPr="000C397D">
        <w:rPr>
          <w:rFonts w:cs="B Nazanin" w:hint="cs"/>
          <w:sz w:val="26"/>
          <w:szCs w:val="26"/>
          <w:rtl/>
          <w:lang w:bidi="fa-IR"/>
        </w:rPr>
        <w:softHyphen/>
        <w:t>ترین افراد است که در حوزه</w:t>
      </w:r>
      <w:r w:rsidR="003C0A8D" w:rsidRPr="000C397D">
        <w:rPr>
          <w:rFonts w:cs="B Nazanin" w:hint="cs"/>
          <w:sz w:val="26"/>
          <w:szCs w:val="26"/>
          <w:rtl/>
          <w:lang w:bidi="fa-IR"/>
        </w:rPr>
        <w:softHyphen/>
        <w:t>ی تفکر نقشگرایی، جملات بسیار معروفی دارد</w:t>
      </w:r>
      <w:r w:rsidR="007173D0" w:rsidRPr="000C397D">
        <w:rPr>
          <w:rFonts w:cs="B Nazanin" w:hint="cs"/>
          <w:sz w:val="26"/>
          <w:szCs w:val="26"/>
          <w:rtl/>
          <w:lang w:bidi="fa-IR"/>
        </w:rPr>
        <w:t xml:space="preserve">. یکی از </w:t>
      </w:r>
      <w:r w:rsidR="000C397D">
        <w:rPr>
          <w:rFonts w:cs="B Nazanin" w:hint="cs"/>
          <w:sz w:val="26"/>
          <w:szCs w:val="26"/>
          <w:rtl/>
          <w:lang w:bidi="fa-IR"/>
        </w:rPr>
        <w:t>رویکردهای ساختار</w:t>
      </w:r>
      <w:r w:rsidR="007173D0" w:rsidRPr="000C397D">
        <w:rPr>
          <w:rFonts w:cs="B Nazanin" w:hint="cs"/>
          <w:sz w:val="26"/>
          <w:szCs w:val="26"/>
          <w:rtl/>
          <w:lang w:bidi="fa-IR"/>
        </w:rPr>
        <w:softHyphen/>
        <w:t>شکن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 xml:space="preserve"> هاپر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که بعدها 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 xml:space="preserve">تحت عنوان دستور پیدایشی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رواج یافت این بود که 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 xml:space="preserve">«یا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اساساً چیزی به نام 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>دستور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>وجود ندار</w:t>
      </w:r>
      <w:r w:rsidR="000C397D">
        <w:rPr>
          <w:rFonts w:cs="B Nazanin" w:hint="cs"/>
          <w:sz w:val="26"/>
          <w:szCs w:val="26"/>
          <w:rtl/>
          <w:lang w:bidi="fa-IR"/>
        </w:rPr>
        <w:t>د و یا دستور همیشه در حال پیدایش</w:t>
      </w:r>
      <w:r w:rsidR="00CD6560" w:rsidRPr="000C397D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».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او 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دستور </w:t>
      </w:r>
      <w:r w:rsidR="000C397D">
        <w:rPr>
          <w:rFonts w:cs="B Nazanin" w:hint="cs"/>
          <w:sz w:val="26"/>
          <w:szCs w:val="26"/>
          <w:rtl/>
          <w:lang w:bidi="fa-IR"/>
        </w:rPr>
        <w:t xml:space="preserve">را 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پدیده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ای مشروط به بافت و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بنابراین 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ناپایدار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 می‏دانست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.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به نظر او دستور 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از پیش در ذهن تعبیه نشده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softHyphen/>
        <w:t>است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 بافت موقعیتی، مقتضای حال و یا کلام </w:t>
      </w:r>
      <w:r w:rsidR="00362E79">
        <w:rPr>
          <w:rFonts w:cs="B Nazanin" w:hint="cs"/>
          <w:sz w:val="26"/>
          <w:szCs w:val="26"/>
          <w:rtl/>
          <w:lang w:bidi="fa-IR"/>
        </w:rPr>
        <w:t>را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 در پدید آمدن دستور مؤثر </w:t>
      </w:r>
      <w:r w:rsidR="00362E79">
        <w:rPr>
          <w:rFonts w:cs="B Nazanin" w:hint="cs"/>
          <w:sz w:val="26"/>
          <w:szCs w:val="26"/>
          <w:rtl/>
          <w:lang w:bidi="fa-IR"/>
        </w:rPr>
        <w:t>می‏دان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ست. هاپر ادعا می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softHyphen/>
      </w:r>
      <w:r w:rsidR="00285B33" w:rsidRPr="000C397D">
        <w:rPr>
          <w:rFonts w:cs="B Nazanin" w:hint="cs"/>
          <w:sz w:val="26"/>
          <w:szCs w:val="26"/>
          <w:rtl/>
          <w:lang w:bidi="fa-IR"/>
        </w:rPr>
        <w:softHyphen/>
        <w:t>کند مفاهیمی مانند اسم و فعل هم مفاهیم ثابتی نیستند بلکه بازتاب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های راهبردی گفتمانی هستند. </w:t>
      </w:r>
      <w:r w:rsidR="00362E79">
        <w:rPr>
          <w:rFonts w:cs="B Nazanin" w:hint="cs"/>
          <w:sz w:val="26"/>
          <w:szCs w:val="26"/>
          <w:rtl/>
          <w:lang w:bidi="fa-IR"/>
        </w:rPr>
        <w:t>گونه دیگری از این حرف را ارسطو نیز گفته</w:t>
      </w:r>
      <w:r w:rsidR="00362E79">
        <w:rPr>
          <w:rFonts w:cs="B Nazanin" w:hint="cs"/>
          <w:sz w:val="26"/>
          <w:szCs w:val="26"/>
          <w:rtl/>
          <w:lang w:bidi="fa-IR"/>
        </w:rPr>
        <w:softHyphen/>
        <w:t>است که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88662E" w:rsidRPr="000C397D">
        <w:rPr>
          <w:rFonts w:cs="B Nazanin" w:hint="cs"/>
          <w:sz w:val="26"/>
          <w:szCs w:val="26"/>
          <w:rtl/>
          <w:lang w:bidi="fa-IR"/>
        </w:rPr>
        <w:t>«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صرف فعل برابر است با کاربرد اسم + فعل رابطه</w:t>
      </w:r>
      <w:r w:rsidR="0088662E" w:rsidRPr="000C397D">
        <w:rPr>
          <w:rFonts w:cs="B Nazanin" w:hint="cs"/>
          <w:sz w:val="26"/>
          <w:szCs w:val="26"/>
          <w:rtl/>
          <w:lang w:bidi="fa-IR"/>
        </w:rPr>
        <w:t>»</w:t>
      </w:r>
      <w:r w:rsidR="00285B33" w:rsidRPr="000C397D">
        <w:rPr>
          <w:rFonts w:cs="B Nazanin" w:hint="cs"/>
          <w:sz w:val="26"/>
          <w:szCs w:val="26"/>
          <w:rtl/>
          <w:lang w:bidi="fa-IR"/>
        </w:rPr>
        <w:t>.</w:t>
      </w:r>
      <w:r w:rsidR="00CF7432" w:rsidRPr="000C39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 xml:space="preserve">در سنت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دستورنویسی 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 xml:space="preserve">جملاتی داریم </w:t>
      </w:r>
      <w:r w:rsidR="00362E79">
        <w:rPr>
          <w:rFonts w:cs="B Nazanin" w:hint="cs"/>
          <w:sz w:val="26"/>
          <w:szCs w:val="26"/>
          <w:rtl/>
          <w:lang w:bidi="fa-IR"/>
        </w:rPr>
        <w:t>که به آن</w:t>
      </w:r>
      <w:r w:rsidR="00362E79">
        <w:rPr>
          <w:rFonts w:cs="B Nazanin" w:hint="cs"/>
          <w:sz w:val="26"/>
          <w:szCs w:val="26"/>
          <w:rtl/>
          <w:lang w:bidi="fa-IR"/>
        </w:rPr>
        <w:softHyphen/>
        <w:t>ها جملات اسمی می</w:t>
      </w:r>
      <w:r w:rsidR="00362E79">
        <w:rPr>
          <w:rFonts w:cs="B Nazanin" w:hint="cs"/>
          <w:sz w:val="26"/>
          <w:szCs w:val="26"/>
          <w:rtl/>
          <w:lang w:bidi="fa-IR"/>
        </w:rPr>
        <w:softHyphen/>
        <w:t>گویند، مثلاً: امروز تعطیل است،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 xml:space="preserve"> فردا باران می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softHyphen/>
        <w:t>آید. در اوستا نیز ساخت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softHyphen/>
        <w:t>هایی داریم.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 که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t xml:space="preserve"> مثلاً به جای او می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softHyphen/>
        <w:t>خورد، گفته می</w:t>
      </w:r>
      <w:r w:rsidR="002F5CB6" w:rsidRPr="000C397D">
        <w:rPr>
          <w:rFonts w:cs="B Nazanin" w:hint="cs"/>
          <w:sz w:val="26"/>
          <w:szCs w:val="26"/>
          <w:rtl/>
          <w:lang w:bidi="fa-IR"/>
        </w:rPr>
        <w:softHyphen/>
        <w:t>شود او خورنده است.</w:t>
      </w:r>
      <w:r w:rsidR="00A1338A" w:rsidRPr="000C397D">
        <w:rPr>
          <w:rFonts w:cs="B Nazanin" w:hint="cs"/>
          <w:sz w:val="26"/>
          <w:szCs w:val="26"/>
          <w:rtl/>
          <w:lang w:bidi="fa-IR"/>
        </w:rPr>
        <w:t xml:space="preserve"> وجود چنین شیوه</w:t>
      </w:r>
      <w:r w:rsidR="00A1338A" w:rsidRPr="000C397D">
        <w:rPr>
          <w:rFonts w:cs="B Nazanin" w:hint="cs"/>
          <w:sz w:val="26"/>
          <w:szCs w:val="26"/>
          <w:rtl/>
          <w:lang w:bidi="fa-IR"/>
        </w:rPr>
        <w:softHyphen/>
        <w:t>های بیانی به این علّت است که اسم اولین مقوله</w:t>
      </w:r>
      <w:r w:rsidR="00A1338A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 برای </w:t>
      </w:r>
      <w:r w:rsidR="00362E79">
        <w:rPr>
          <w:rFonts w:cs="B Nazanin" w:hint="cs"/>
          <w:sz w:val="26"/>
          <w:szCs w:val="26"/>
          <w:rtl/>
          <w:lang w:bidi="fa-IR"/>
        </w:rPr>
        <w:t>نامیدن</w:t>
      </w:r>
      <w:r w:rsidR="00A1338A" w:rsidRPr="000C397D">
        <w:rPr>
          <w:rFonts w:cs="B Nazanin" w:hint="cs"/>
          <w:sz w:val="26"/>
          <w:szCs w:val="26"/>
          <w:rtl/>
          <w:lang w:bidi="fa-IR"/>
        </w:rPr>
        <w:t xml:space="preserve"> همه</w:t>
      </w:r>
      <w:r w:rsidR="00A1338A" w:rsidRPr="000C397D">
        <w:rPr>
          <w:rFonts w:cs="B Nazanin" w:hint="cs"/>
          <w:sz w:val="26"/>
          <w:szCs w:val="26"/>
          <w:rtl/>
          <w:lang w:bidi="fa-IR"/>
        </w:rPr>
        <w:softHyphen/>
        <w:t>ی چ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>یز</w:t>
      </w:r>
      <w:r w:rsidR="00362E79">
        <w:rPr>
          <w:rFonts w:cs="B Nazanin" w:hint="cs"/>
          <w:sz w:val="26"/>
          <w:szCs w:val="26"/>
          <w:rtl/>
          <w:lang w:bidi="fa-IR"/>
        </w:rPr>
        <w:t>های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>ی است که در اطراف ما وجو</w:t>
      </w:r>
      <w:r w:rsidR="00362E79">
        <w:rPr>
          <w:rFonts w:cs="B Nazanin" w:hint="cs"/>
          <w:sz w:val="26"/>
          <w:szCs w:val="26"/>
          <w:rtl/>
          <w:lang w:bidi="fa-IR"/>
        </w:rPr>
        <w:t>د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 دارد و فعل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به طور طبیعی 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>از اسم پدید می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softHyphen/>
        <w:t>آید.                                                                                                                                         دکتر منشی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زاده </w:t>
      </w:r>
      <w:r w:rsidR="00B8310A" w:rsidRPr="000C397D">
        <w:rPr>
          <w:rFonts w:cs="B Nazanin" w:hint="cs"/>
          <w:sz w:val="26"/>
          <w:szCs w:val="26"/>
          <w:rtl/>
          <w:lang w:bidi="fa-IR"/>
        </w:rPr>
        <w:t xml:space="preserve">سپس 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به ذکر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یکی از پذیرفته‏ترین 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>تع</w:t>
      </w:r>
      <w:r w:rsidR="00362E79">
        <w:rPr>
          <w:rFonts w:cs="B Nazanin" w:hint="cs"/>
          <w:sz w:val="26"/>
          <w:szCs w:val="26"/>
          <w:rtl/>
          <w:lang w:bidi="fa-IR"/>
        </w:rPr>
        <w:t>اریف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 دستوری</w:t>
      </w:r>
      <w:r w:rsidR="00362E79">
        <w:rPr>
          <w:rFonts w:cs="B Nazanin" w:hint="cs"/>
          <w:sz w:val="26"/>
          <w:szCs w:val="26"/>
          <w:rtl/>
          <w:lang w:bidi="fa-IR"/>
        </w:rPr>
        <w:t>‏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شدگی </w:t>
      </w:r>
      <w:r w:rsidR="00362E79">
        <w:rPr>
          <w:rFonts w:cs="B Nazanin" w:hint="cs"/>
          <w:sz w:val="26"/>
          <w:szCs w:val="26"/>
          <w:rtl/>
          <w:lang w:bidi="fa-IR"/>
        </w:rPr>
        <w:t>به شرح زیر پرداخت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.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او 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>دستوری</w:t>
      </w:r>
      <w:r w:rsidR="005864CB" w:rsidRPr="000C397D">
        <w:rPr>
          <w:rFonts w:cs="B Nazanin"/>
          <w:sz w:val="26"/>
          <w:szCs w:val="26"/>
          <w:rtl/>
          <w:lang w:bidi="fa-IR"/>
        </w:rPr>
        <w:softHyphen/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شدگی </w:t>
      </w:r>
      <w:r w:rsidR="00362E79">
        <w:rPr>
          <w:rFonts w:cs="B Nazanin" w:hint="cs"/>
          <w:sz w:val="26"/>
          <w:szCs w:val="26"/>
          <w:rtl/>
          <w:lang w:bidi="fa-IR"/>
        </w:rPr>
        <w:t>را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t xml:space="preserve"> تبدیل واحدهای واژگانی به ابزارهای دستوری یا تبدیل ابزارهای دستوری به ابزارهای دستوری</w:t>
      </w:r>
      <w:r w:rsidR="005864CB" w:rsidRPr="000C397D">
        <w:rPr>
          <w:rFonts w:cs="B Nazanin" w:hint="cs"/>
          <w:sz w:val="26"/>
          <w:szCs w:val="26"/>
          <w:rtl/>
          <w:lang w:bidi="fa-IR"/>
        </w:rPr>
        <w:softHyphen/>
        <w:t>تر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 معرفی نمود</w:t>
      </w:r>
      <w:r w:rsidR="00B8310A" w:rsidRPr="000C397D">
        <w:rPr>
          <w:rFonts w:cs="B Nazanin" w:hint="cs"/>
          <w:sz w:val="26"/>
          <w:szCs w:val="26"/>
          <w:rtl/>
          <w:lang w:bidi="fa-IR"/>
        </w:rPr>
        <w:t xml:space="preserve">. </w:t>
      </w:r>
      <w:r w:rsidR="00362E79">
        <w:rPr>
          <w:rFonts w:cs="B Nazanin" w:hint="cs"/>
          <w:sz w:val="26"/>
          <w:szCs w:val="26"/>
          <w:rtl/>
          <w:lang w:bidi="fa-IR"/>
        </w:rPr>
        <w:t>ایشان فرآیندهای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 دستوری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شدگی </w:t>
      </w:r>
      <w:r w:rsidR="00362E79">
        <w:rPr>
          <w:rFonts w:cs="B Nazanin" w:hint="cs"/>
          <w:sz w:val="26"/>
          <w:szCs w:val="26"/>
          <w:rtl/>
          <w:lang w:bidi="fa-IR"/>
        </w:rPr>
        <w:t>را چنین برشمرد: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767B2B" w:rsidRDefault="00E60727" w:rsidP="00767B2B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0C397D">
        <w:rPr>
          <w:rFonts w:cs="B Nazanin" w:hint="cs"/>
          <w:sz w:val="26"/>
          <w:szCs w:val="26"/>
          <w:rtl/>
          <w:lang w:bidi="fa-IR"/>
        </w:rPr>
        <w:lastRenderedPageBreak/>
        <w:t>1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. در این فرایند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>معمولاً کاهش آوایی و معنایی در کلمه رخ می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دهد. </w:t>
      </w:r>
      <w:r w:rsidRPr="000C397D">
        <w:rPr>
          <w:rFonts w:cs="B Nazanin" w:hint="cs"/>
          <w:sz w:val="26"/>
          <w:szCs w:val="26"/>
          <w:rtl/>
          <w:lang w:bidi="fa-IR"/>
        </w:rPr>
        <w:t>2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. ممکن است تبدیل و تغییر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>فرآیند ساخت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softHyphen/>
        <w:t>واژی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 ـ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نحوی </w:t>
      </w:r>
      <w:r w:rsidR="00362E79">
        <w:rPr>
          <w:rFonts w:cs="B Nazanin" w:hint="cs"/>
          <w:sz w:val="26"/>
          <w:szCs w:val="26"/>
          <w:rtl/>
          <w:lang w:bidi="fa-IR"/>
        </w:rPr>
        <w:t>رخ دهد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cs="B Nazanin" w:hint="cs"/>
          <w:sz w:val="26"/>
          <w:szCs w:val="26"/>
          <w:rtl/>
          <w:lang w:bidi="fa-IR"/>
        </w:rPr>
        <w:t>3</w:t>
      </w:r>
      <w:r w:rsidR="00362E79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معمولاً این فرآیند یکسویه است به این معنا که وقتی </w:t>
      </w:r>
      <w:r w:rsidR="00362E79">
        <w:rPr>
          <w:rFonts w:cs="B Nazanin" w:hint="cs"/>
          <w:sz w:val="26"/>
          <w:szCs w:val="26"/>
          <w:rtl/>
          <w:lang w:bidi="fa-IR"/>
        </w:rPr>
        <w:t>تغییر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 آوایی و معنایی </w:t>
      </w:r>
      <w:r w:rsidR="00362E79">
        <w:rPr>
          <w:rFonts w:cs="B Nazanin" w:hint="cs"/>
          <w:sz w:val="26"/>
          <w:szCs w:val="26"/>
          <w:rtl/>
          <w:lang w:bidi="fa-IR"/>
        </w:rPr>
        <w:t>انجام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 شد و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واژه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نقش دیگری ایفا کرد، دیگر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به صورت اولیه خود باز نمی‏گردد.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 xml:space="preserve">البته </w:t>
      </w:r>
      <w:r w:rsidR="00362E79">
        <w:rPr>
          <w:rFonts w:cs="B Nazanin" w:hint="cs"/>
          <w:sz w:val="26"/>
          <w:szCs w:val="26"/>
          <w:rtl/>
          <w:lang w:bidi="fa-IR"/>
        </w:rPr>
        <w:t xml:space="preserve">برخی این مطلب اخیر را نمی‏پذیرند 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>و بحث نادستوری</w:t>
      </w:r>
      <w:r w:rsidR="00362E79">
        <w:rPr>
          <w:rFonts w:cs="B Nazanin" w:hint="cs"/>
          <w:sz w:val="26"/>
          <w:szCs w:val="26"/>
          <w:rtl/>
          <w:lang w:bidi="fa-IR"/>
        </w:rPr>
        <w:t>‏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t>شدگی را مطرح می</w:t>
      </w:r>
      <w:r w:rsidR="003828D9" w:rsidRPr="000C397D">
        <w:rPr>
          <w:rFonts w:cs="B Nazanin" w:hint="cs"/>
          <w:sz w:val="26"/>
          <w:szCs w:val="26"/>
          <w:rtl/>
          <w:lang w:bidi="fa-IR"/>
        </w:rPr>
        <w:softHyphen/>
        <w:t>کنند.</w:t>
      </w:r>
      <w:r w:rsidRPr="000C397D">
        <w:rPr>
          <w:rFonts w:cs="B Nazanin" w:hint="cs"/>
          <w:sz w:val="26"/>
          <w:szCs w:val="26"/>
          <w:rtl/>
          <w:lang w:bidi="fa-IR"/>
        </w:rPr>
        <w:t xml:space="preserve"> 4</w:t>
      </w:r>
      <w:r w:rsidR="00767B2B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cs="B Nazanin" w:hint="cs"/>
          <w:sz w:val="26"/>
          <w:szCs w:val="26"/>
          <w:rtl/>
          <w:lang w:bidi="fa-IR"/>
        </w:rPr>
        <w:t>اساساً این پدیده درزمانی و ماهیتاً تاریخی است ولی می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تواند هم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زمانی، نقشی کلامی، صورتگرا و همه</w:t>
      </w:r>
      <w:r w:rsidRPr="000C397D">
        <w:rPr>
          <w:rFonts w:cs="B Nazanin" w:hint="cs"/>
          <w:sz w:val="26"/>
          <w:szCs w:val="26"/>
          <w:rtl/>
          <w:lang w:bidi="fa-IR"/>
        </w:rPr>
        <w:softHyphen/>
        <w:t>زمانی نیز بررسی شود.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 xml:space="preserve"> 5</w:t>
      </w:r>
      <w:r w:rsidR="00767B2B">
        <w:rPr>
          <w:rFonts w:cs="B Nazanin" w:hint="cs"/>
          <w:sz w:val="26"/>
          <w:szCs w:val="26"/>
          <w:rtl/>
          <w:lang w:bidi="fa-IR"/>
        </w:rPr>
        <w:t>. این فرایند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 xml:space="preserve"> پیوستاری است یعنی درجات </w:t>
      </w:r>
      <w:r w:rsidR="00767B2B">
        <w:rPr>
          <w:rFonts w:cs="B Nazanin" w:hint="cs"/>
          <w:sz w:val="26"/>
          <w:szCs w:val="26"/>
          <w:rtl/>
          <w:lang w:bidi="fa-IR"/>
        </w:rPr>
        <w:t>دارد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 xml:space="preserve"> از یک تا صد. 6</w:t>
      </w:r>
      <w:r w:rsidR="00767B2B">
        <w:rPr>
          <w:rFonts w:cs="B Nazanin" w:hint="cs"/>
          <w:sz w:val="26"/>
          <w:szCs w:val="26"/>
          <w:rtl/>
          <w:lang w:bidi="fa-IR"/>
        </w:rPr>
        <w:t xml:space="preserve">. این فرایند 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>می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softHyphen/>
        <w:t xml:space="preserve">تواند </w:t>
      </w:r>
      <w:r w:rsidR="00767B2B">
        <w:rPr>
          <w:rFonts w:cs="B Nazanin" w:hint="cs"/>
          <w:sz w:val="26"/>
          <w:szCs w:val="26"/>
          <w:rtl/>
          <w:lang w:bidi="fa-IR"/>
        </w:rPr>
        <w:t xml:space="preserve">منجر به شکل‏گیری 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>واژه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softHyphen/>
        <w:t>بست</w:t>
      </w:r>
      <w:r w:rsidR="00767B2B">
        <w:rPr>
          <w:rFonts w:cs="B Nazanin" w:hint="cs"/>
          <w:sz w:val="26"/>
          <w:szCs w:val="26"/>
          <w:rtl/>
          <w:lang w:bidi="fa-IR"/>
        </w:rPr>
        <w:t>‏ها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 xml:space="preserve"> شود و امکان حذف آن نیز وجود دارد. از جمله عوامل مؤثر در دستوری</w:t>
      </w:r>
      <w:r w:rsidR="00767B2B">
        <w:rPr>
          <w:rFonts w:cs="B Nazanin" w:hint="cs"/>
          <w:sz w:val="26"/>
          <w:szCs w:val="26"/>
          <w:rtl/>
          <w:lang w:bidi="fa-IR"/>
        </w:rPr>
        <w:t>‏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t>شدگی می</w:t>
      </w:r>
      <w:r w:rsidR="00451F6D" w:rsidRPr="000C397D">
        <w:rPr>
          <w:rFonts w:cs="B Nazanin" w:hint="cs"/>
          <w:sz w:val="26"/>
          <w:szCs w:val="26"/>
          <w:rtl/>
          <w:lang w:bidi="fa-IR"/>
        </w:rPr>
        <w:softHyphen/>
        <w:t>توان به بافت، تغییر معنا، مجاز، استعاره و بسط استعاری نیز اشاره کرد.</w:t>
      </w:r>
      <w:r w:rsidR="00247C14" w:rsidRPr="000C397D">
        <w:rPr>
          <w:rFonts w:cs="B Nazanin" w:hint="cs"/>
          <w:sz w:val="26"/>
          <w:szCs w:val="26"/>
          <w:rtl/>
          <w:lang w:bidi="fa-IR"/>
        </w:rPr>
        <w:t xml:space="preserve"> 7</w:t>
      </w:r>
      <w:r w:rsidR="00767B2B">
        <w:rPr>
          <w:rFonts w:cs="B Nazanin" w:hint="cs"/>
          <w:sz w:val="26"/>
          <w:szCs w:val="26"/>
          <w:rtl/>
          <w:lang w:bidi="fa-IR"/>
        </w:rPr>
        <w:t>. بسامد وقوع این فرایند زیاد است.</w:t>
      </w:r>
    </w:p>
    <w:p w:rsidR="009174E4" w:rsidRDefault="00767B2B" w:rsidP="009174E4">
      <w:pPr>
        <w:bidi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ادامه </w:t>
      </w:r>
      <w:r w:rsidR="00247C14" w:rsidRPr="000C397D">
        <w:rPr>
          <w:rFonts w:cs="B Nazanin" w:hint="cs"/>
          <w:sz w:val="26"/>
          <w:szCs w:val="26"/>
          <w:rtl/>
          <w:lang w:bidi="fa-IR"/>
        </w:rPr>
        <w:t>دکتر منشی</w:t>
      </w:r>
      <w:r w:rsidR="00247C14" w:rsidRPr="000C397D">
        <w:rPr>
          <w:rFonts w:cs="B Nazanin" w:hint="cs"/>
          <w:sz w:val="26"/>
          <w:szCs w:val="26"/>
          <w:rtl/>
          <w:lang w:bidi="fa-IR"/>
        </w:rPr>
        <w:softHyphen/>
        <w:t>زاده به ذکر نمونه</w:t>
      </w:r>
      <w:r w:rsidR="00247C14" w:rsidRPr="000C397D">
        <w:rPr>
          <w:rFonts w:cs="B Nazanin" w:hint="cs"/>
          <w:sz w:val="26"/>
          <w:szCs w:val="26"/>
          <w:rtl/>
          <w:lang w:bidi="fa-IR"/>
        </w:rPr>
        <w:softHyphen/>
        <w:t>هایی از دستو</w:t>
      </w:r>
      <w:r>
        <w:rPr>
          <w:rFonts w:cs="B Nazanin" w:hint="cs"/>
          <w:sz w:val="26"/>
          <w:szCs w:val="26"/>
          <w:rtl/>
          <w:lang w:bidi="fa-IR"/>
        </w:rPr>
        <w:t>ری</w:t>
      </w:r>
      <w:r>
        <w:rPr>
          <w:rFonts w:cs="B Nazanin" w:hint="cs"/>
          <w:sz w:val="26"/>
          <w:szCs w:val="26"/>
          <w:rtl/>
          <w:lang w:bidi="fa-IR"/>
        </w:rPr>
        <w:softHyphen/>
        <w:t>شدگی در زبان انگلیسی پرداخت و گفت:</w:t>
      </w:r>
      <w:r w:rsidR="00247C14" w:rsidRPr="000C397D">
        <w:rPr>
          <w:rFonts w:asciiTheme="majorBidi" w:hAnsiTheme="majorBidi" w:cs="B Nazanin"/>
          <w:sz w:val="26"/>
          <w:szCs w:val="26"/>
          <w:lang w:bidi="fa-IR"/>
        </w:rPr>
        <w:t xml:space="preserve">To be going to </w:t>
      </w:r>
      <w:r w:rsidR="00247C14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دستوری</w:t>
      </w:r>
      <w:r w:rsidR="000C1328" w:rsidRPr="000C397D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247C14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>شده است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>. در فرآیند دستوری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شدگی این فعل معنای اصلی خود را که </w:t>
      </w:r>
      <w:r w:rsidR="009174E4">
        <w:rPr>
          <w:rFonts w:asciiTheme="majorBidi" w:hAnsiTheme="majorBidi" w:cs="B Nazanin" w:hint="cs"/>
          <w:sz w:val="26"/>
          <w:szCs w:val="26"/>
          <w:rtl/>
          <w:lang w:bidi="fa-IR"/>
        </w:rPr>
        <w:t>«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قصد برای عمل مورد نظر</w:t>
      </w:r>
      <w:r w:rsidR="009174E4">
        <w:rPr>
          <w:rFonts w:asciiTheme="majorBidi" w:hAnsiTheme="majorBidi" w:cs="B Nazanin" w:hint="cs"/>
          <w:sz w:val="26"/>
          <w:szCs w:val="26"/>
          <w:rtl/>
          <w:lang w:bidi="fa-IR"/>
        </w:rPr>
        <w:t>»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است را  از دست داده و به خدمت مفهوم قصد در آینده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ی نزدیک درآمده است. نمونه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ی دیگر </w:t>
      </w:r>
      <w:r w:rsidR="000C1328" w:rsidRPr="000C397D">
        <w:rPr>
          <w:rFonts w:asciiTheme="majorBidi" w:hAnsiTheme="majorBidi" w:cs="B Nazanin"/>
          <w:sz w:val="26"/>
          <w:szCs w:val="26"/>
          <w:lang w:bidi="fa-IR"/>
        </w:rPr>
        <w:t xml:space="preserve">shall , will </w:t>
      </w:r>
      <w:r w:rsidR="009174E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هستند. </w:t>
      </w:r>
      <w:r w:rsidR="000C1328" w:rsidRPr="000C397D">
        <w:rPr>
          <w:rFonts w:asciiTheme="majorBidi" w:hAnsiTheme="majorBidi" w:cs="B Nazanin"/>
          <w:sz w:val="26"/>
          <w:szCs w:val="26"/>
          <w:lang w:bidi="fa-IR"/>
        </w:rPr>
        <w:t>Will</w:t>
      </w:r>
      <w:r w:rsidR="000C1328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معنای واژگانی آن قصد و نیت داشتن است</w:t>
      </w:r>
      <w:r w:rsidR="003C69D2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امّا امروزه فقط یک مفهوم دستوری از آن داریم و آن ساخت آینده است که دیگر واژه نیست. صورت آوایی آن کاسته شده و آن را به</w:t>
      </w:r>
      <w:r w:rsidR="003C69D2" w:rsidRPr="000C397D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صورت </w:t>
      </w:r>
      <w:r w:rsidR="003C69D2" w:rsidRPr="000C397D">
        <w:rPr>
          <w:rFonts w:ascii="Times New Roman" w:hAnsi="Times New Roman" w:cs="B Nazanin"/>
          <w:sz w:val="26"/>
          <w:szCs w:val="26"/>
          <w:lang w:bidi="fa-IR"/>
        </w:rPr>
        <w:t>´</w:t>
      </w:r>
      <w:proofErr w:type="spellStart"/>
      <w:r w:rsidR="003C69D2" w:rsidRPr="000C397D">
        <w:rPr>
          <w:rFonts w:ascii="Times New Roman" w:hAnsi="Times New Roman" w:cs="B Nazanin"/>
          <w:sz w:val="26"/>
          <w:szCs w:val="26"/>
          <w:lang w:bidi="fa-IR"/>
        </w:rPr>
        <w:t>ll</w:t>
      </w:r>
      <w:proofErr w:type="spellEnd"/>
      <w:r w:rsidR="003C69D2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داریم.</w:t>
      </w:r>
    </w:p>
    <w:p w:rsidR="009174E4" w:rsidRDefault="00021DF4" w:rsidP="009174E4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دکتر منشی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زاده با اشاره به سه زمان مطرح شده توسط کُمری که عبارتند از: زمان گفتگو، زمان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حادثه و زمان ارجاع، اظهار داشت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که برای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بیان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زمان آینده در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زبان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فارسی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ابزار دستوری‏ای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چیزی جز بیان زمان حال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اضافه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قید آینده نداریم. به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عنوان مثال: امشب به مهمانی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روم. به مهمانی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روم، زمان حال است و این کلمه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امشب است که</w:t>
      </w:r>
      <w:r w:rsidR="004A7365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معنای آینده را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رساند.</w:t>
      </w:r>
      <w:r w:rsidR="00940B4F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خواستن یک فعل واژگانی اصیل است که معنای واژگانی آن را از آن گرفته</w:t>
      </w:r>
      <w:r w:rsidR="00940B4F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ایم. مثلاً در ساخت «آب می</w:t>
      </w:r>
      <w:r w:rsidR="00940B4F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خواهم» چون وجه فعل در چنین بیانی، وجه درخواستی است و افاده</w:t>
      </w:r>
      <w:r w:rsidR="00940B4F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انجام کار به آینده معطوف است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اما فقط دال بر زمان</w:t>
      </w:r>
      <w:r w:rsidR="00940B4F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آینده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نیست 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چراکه اگر صرفی بود باید یک تکواژ به ریشه اضافه می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شد و بعد شناسه می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آمد.                                                                                                                        دکتر منشی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زاده صورت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هایی را که در زبان فارسی دستوری شده</w:t>
      </w:r>
      <w:r w:rsidR="001B746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اند به لحا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ظ تاریخی به شرح زیر بیان کرد:</w:t>
      </w:r>
    </w:p>
    <w:p w:rsidR="009174E4" w:rsidRPr="009174E4" w:rsidRDefault="001B7463" w:rsidP="009174E4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1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.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«ی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» نکره. از نظر رده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شناسی زبان میان عدد یک و ی نکره، رابطه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یک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به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یک وجود دارد.</w:t>
      </w:r>
      <w:r w:rsidR="000847CF" w:rsidRPr="009174E4">
        <w:rPr>
          <w:rFonts w:ascii="Times New Roman" w:hAnsi="Times New Roman" w:cs="B Nazanin"/>
          <w:sz w:val="26"/>
          <w:szCs w:val="26"/>
          <w:lang w:bidi="fa-IR"/>
        </w:rPr>
        <w:t xml:space="preserve">          </w:t>
      </w:r>
    </w:p>
    <w:p w:rsidR="00301601" w:rsidRDefault="000847CF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2</w:t>
      </w:r>
      <w:r w:rsidR="009174E4"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پیشوند نمودساز «می». فرآیند تغییر آن این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گونه است. هم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ایوه بوده به معنای همواره که به تدریج صورت آوایی آن کاسته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تر شده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 و تبدیل به هَمِو</w:t>
      </w:r>
      <w:r w:rsidRPr="009174E4">
        <w:rPr>
          <w:rFonts w:ascii="Times New Roman" w:hAnsi="Times New Roman" w:cs="Times New Roman"/>
          <w:sz w:val="26"/>
          <w:szCs w:val="26"/>
          <w:rtl/>
          <w:lang w:bidi="fa-IR"/>
        </w:rPr>
        <w:t>←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همه</w:t>
      </w:r>
      <w:r w:rsidRPr="009174E4">
        <w:rPr>
          <w:rFonts w:ascii="Times New Roman" w:hAnsi="Times New Roman" w:cs="Times New Roman"/>
          <w:sz w:val="26"/>
          <w:szCs w:val="26"/>
          <w:rtl/>
          <w:lang w:bidi="fa-IR"/>
        </w:rPr>
        <w:t>←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همی</w:t>
      </w:r>
      <w:r w:rsidR="009174E4"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سرانجام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 شده است. این مقوله در اصل قید بوده است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امروزه «می» دو کار انجام می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دهد. در کتاب</w:t>
      </w:r>
      <w:r w:rsidRP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دستور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نشانه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استمرار است امّا در جمله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آب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خوا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 می نشانه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استمرار نیست بلکه نشانه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نمود ناقص است</w:t>
      </w:r>
      <w:r w:rsidR="00486E55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یعنی کاری که هنوز انجام نشده</w:t>
      </w:r>
      <w:r w:rsidR="00486E55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است.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وجه این جمله درخواستی است. این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هنوز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هم 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در فارسی گاهی استمرار را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رساند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امّا در برخی ساخت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ها «می»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در شرف از دست دادن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نقش استمراری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است 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و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گویی 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فعل داشتن جای آن را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گیرد.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بسیاری از بافت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 دارد دستوری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تر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شود.  در جمله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روم، می نشانه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استمرار نیست امّا در جمله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تو آشپزخونه چه کار داری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کنی؟ می استمرار را نشان می</w:t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</w:r>
      <w:r w:rsidR="008E226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lastRenderedPageBreak/>
        <w:t xml:space="preserve">دهد و در 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جمله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دارم می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روم، آن بخش از نمود که همان استمرار است توسط «دارد» پر می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شود.                                                                                                                                              3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کسره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اضافه که کاهش صورت آوایی در آن رخ داده است.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هیه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یا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یَ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اوستا در اصل ضمیر موصولی بوده که کاهش پیدا کرده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است. مثلاً جمله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مردی که دانشمند است.</w:t>
      </w:r>
      <w:r w:rsidR="00FA5790" w:rsidRPr="000C397D">
        <w:rPr>
          <w:rFonts w:ascii="Times New Roman" w:hAnsi="Times New Roman" w:cs="Times New Roman"/>
          <w:sz w:val="26"/>
          <w:szCs w:val="26"/>
          <w:rtl/>
          <w:lang w:bidi="fa-IR"/>
        </w:rPr>
        <w:t>←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مردی دانشمند</w:t>
      </w:r>
      <w:r w:rsidR="00FA5790" w:rsidRPr="000C397D">
        <w:rPr>
          <w:rFonts w:ascii="Times New Roman" w:hAnsi="Times New Roman" w:cs="Times New Roman"/>
          <w:sz w:val="26"/>
          <w:szCs w:val="26"/>
          <w:rtl/>
          <w:lang w:bidi="fa-IR"/>
        </w:rPr>
        <w:t>←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مردِ دانشمند                                         4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ادات استفهام. مثلاً </w:t>
      </w:r>
      <w:r w:rsidR="00FA5790" w:rsidRPr="000C397D">
        <w:rPr>
          <w:rFonts w:ascii="Times New Roman" w:hAnsi="Times New Roman" w:cs="B Nazanin"/>
          <w:sz w:val="26"/>
          <w:szCs w:val="26"/>
          <w:lang w:bidi="fa-IR"/>
        </w:rPr>
        <w:t>do</w:t>
      </w:r>
      <w:r w:rsidR="00FA5790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انگلیسی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که هم به صورت نشانه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استفهام درآمده و دستوری شده و هم در جای دیگر معنای خود را حفظ 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t>کرده</w:t>
      </w:r>
      <w:r w:rsidR="009174E4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این همان معنای پیوستاری بودن فرآیند دستوری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شدگی است. در فارسی کلمه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آیا را داریم. این کلمه از دوره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مشروطیت وارد زبان فارسی شده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است. از مصدر آمدن بن مضارع آی +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الف ممدود که صفت دائمی می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سازد 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مثل بینا، خورا. آیا یعنی آمدنی، آنکه همواره می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آید امّا امروزه آن را فقط برای ادات استفهام به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 برده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‏</w:t>
      </w:r>
      <w:r w:rsidR="009F57C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ایم و برای صورت ص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فتی استفاده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واژگانی نکرده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ایم و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چیز دیگری جایگزین کرده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ایم.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در واقع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فعل امر را صفت کرده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ایم و به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جای آیا به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 برده</w:t>
      </w:r>
      <w:r w:rsidR="00CC5FC3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ایم.</w:t>
      </w:r>
    </w:p>
    <w:p w:rsidR="00301601" w:rsidRDefault="00CC5FC3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5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گاهی اوقات صورت واژگانی دستوری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 که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 جز حروف ربط هم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پایگی. همان خواستن که به کمک آن آینده را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توانیم بسازیم، از همان حرف ربط خواه...خواه... نیز ساخته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شود.</w:t>
      </w:r>
      <w:r w:rsidR="009D550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خواه بن مضارع خواستن است. خواه بمان خواه برو. در اینجا خواه به</w:t>
      </w:r>
      <w:r w:rsidR="009D550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عنوان پیوند هم</w:t>
      </w:r>
      <w:r w:rsidR="009D550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پایگی در جملات مرکب دستوری شده</w:t>
      </w:r>
      <w:r w:rsidR="009D550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است. </w:t>
      </w:r>
    </w:p>
    <w:p w:rsidR="00301601" w:rsidRDefault="009D5506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6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همکردهای فعل در فعل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های مرکب. تمام همکردهای فعل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اند. در جمله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غذا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خورم یعنی عملی بر من انجام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 که من پذیرا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شوم. اما در لطمه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خوردن یا زمین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خوردن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، شاهد بسط استعاری هستیم به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گونه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ای که همکردهای فعلی ما چه فعل ترکیبی باشد و چه انضمامی و ...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همه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آن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 نوعی بسط استعاری پیدا کرده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اند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و معنای</w:t>
      </w:r>
      <w:r w:rsidR="000D5D3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قاموسی خود را از دست داده‏اند.</w:t>
      </w:r>
    </w:p>
    <w:p w:rsidR="00301601" w:rsidRDefault="00EF10B9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7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فعل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شدن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که در ادبیات کلاسیک به معنای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رفتن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است،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نیز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است. مثلاً در کشته شد، معنای رفتن دیگر از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«شد»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ساقط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 و مجهول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‏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ساز است. </w:t>
      </w:r>
    </w:p>
    <w:p w:rsidR="00301601" w:rsidRDefault="00EF10B9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8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گاهی اوقات پیوندهای ناهم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پایگی هم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اند.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مثال: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پول بی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زبان را سپردیم دستش که کم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کم خرج کند، نگو که آقا خودش اهل بخیه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اس.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نگو که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پیوند ناهم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پایگی است که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است.</w:t>
      </w:r>
    </w:p>
    <w:p w:rsidR="00301601" w:rsidRDefault="0098736F" w:rsidP="00301601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9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برخی از صورت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ها از دیرباز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اند امّا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امروز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دیگر </w:t>
      </w:r>
      <w:r w:rsidR="00301601">
        <w:rPr>
          <w:rFonts w:ascii="Times New Roman" w:hAnsi="Times New Roman" w:cs="B Nazanin" w:hint="cs"/>
          <w:sz w:val="26"/>
          <w:szCs w:val="26"/>
          <w:rtl/>
          <w:lang w:bidi="fa-IR"/>
        </w:rPr>
        <w:t>ما آنها را تشخیص نمی‏دهیم.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مثل امشب، امسال، امروز 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</w:p>
    <w:p w:rsidR="00547D8C" w:rsidRDefault="00301601" w:rsidP="00547D8C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10. گاهی برخی 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فعل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‏ها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معنای واژگانی خود به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 ن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می‏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رو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ن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د.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مثل: 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بگیر بنویس دیگه، چقدر لفتش می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دی. در اینجا چیزی وجود ندارد که شخص بگیرد.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بگیر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D0186A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این جمله یعنی شروع کن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بنویس. نمود آن را نشان می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دهد.                                               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11. 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گاهی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با به کار بردن «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زمان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جای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نمود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دستوری‏شدگی رخ می‏دهد.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گاهی صورت ماضی را در زبان می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آوریم که فعلی است که در ظاهر ماضی است امّا در باطن افاده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حال و آینده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می‏کند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که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در زبان انگلیسی 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به آن </w:t>
      </w:r>
      <w:r w:rsidR="00854266" w:rsidRPr="000C397D">
        <w:rPr>
          <w:rFonts w:ascii="Times New Roman" w:hAnsi="Times New Roman" w:cs="B Nazanin"/>
          <w:sz w:val="26"/>
          <w:szCs w:val="26"/>
          <w:lang w:bidi="fa-IR"/>
        </w:rPr>
        <w:t>injunctive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می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گویند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مثلاً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وقتی می‏گوییم «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رفتم در رو باز کنم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(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در حالی که هنوز نرفته‏ایم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). فعل رفتن زمانش در واقع ماضی نیست. یعنی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«رفتن» در این کاربرد 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نمود فعل را نشان می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دهد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یعنی این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که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«عمل بازشدن در» چک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ونه دارد انجام می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‏</w:t>
      </w:r>
      <w:r w:rsidR="00854266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شود.</w:t>
      </w:r>
    </w:p>
    <w:p w:rsidR="00547D8C" w:rsidRDefault="008B0AA6" w:rsidP="00547D8C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lastRenderedPageBreak/>
        <w:t>12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همه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افعال وجهی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فارسی به نوعی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اند. افعال وجهی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مثل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باید، شاید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...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در 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باید رفت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. باید، وجه تکلیفی است و چون رفت به صورت مصدر به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 رفته دو چیز یعنی شخص و زمان از آن ساقط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</w:t>
      </w:r>
      <w:r w:rsidR="0064229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امّا وجه در آن نگه داشته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نشده </w:t>
      </w:r>
      <w:r w:rsidR="0064229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 و فقط مفهوم واژگانی در آن مانده است که همان اسم است.  در اینجا گزاره جای نهاد نشسته و نهاد جای گزاره نشسته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است</w:t>
      </w:r>
      <w:r w:rsidR="0064229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</w:p>
    <w:p w:rsidR="00547D8C" w:rsidRDefault="00547D8C" w:rsidP="00547D8C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13. </w:t>
      </w:r>
      <w:r w:rsidR="00642299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گاهی اوقات یک وند اشتقاقی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یک 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دوره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تاریخی به وند تصریفی بدل می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شود. در دوره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میانه یک نشانه یا تکواژ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ایها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داشتیم که برای ما قید می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ساخت. بعدها تبدیل شد به «تنها» که الان تنها کلمه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ای است که از اسم+ها تشکیل شده ولی صفت 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و قید </w:t>
      </w:r>
      <w:r w:rsidR="00676741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است.</w:t>
      </w:r>
    </w:p>
    <w:p w:rsidR="00315F70" w:rsidRDefault="00676741" w:rsidP="00315F70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14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. 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مگر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خواستم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در دو جمله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زیر دستوری شده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اند: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مگر تو باید تصمیم بگیری.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خواستم خدمتتون عرض کنم که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...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مگر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اینجا شرط نیست بلکه به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جای 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آیا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آمده</w:t>
      </w:r>
      <w:r w:rsidR="00547D8C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است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. با به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کاربردن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خواستم برا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ی مخاطب یک فاصله ایجاد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کنیم که هم به او فرصت فکر کردن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دهیم و هم بزرگتری را به او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دهیم که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تواند مخالفت </w:t>
      </w:r>
      <w:r w:rsidR="0044773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یا موافقت کند. یعنی زمان را از زمان گفتگو و ارجاعی عقب می</w:t>
      </w:r>
      <w:r w:rsidR="0044773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بریم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،</w:t>
      </w:r>
      <w:r w:rsidR="0044773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زمان را از حال به گذشته می</w:t>
      </w:r>
      <w:r w:rsidR="0044773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بریم تا ایشان اختیار موافقت یا مخالفت را داشته باشد. </w:t>
      </w:r>
    </w:p>
    <w:p w:rsidR="00315F70" w:rsidRDefault="0044773C" w:rsidP="00315F70">
      <w:pPr>
        <w:bidi/>
        <w:spacing w:after="0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15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. 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گذاشتن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برخی کاربردهایش در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فارسی دستوری شده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است.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مثل: احترام گذاشتن،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گ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ذار ببینم چی می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شه.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ب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گ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ذار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اینجا بسط استعاری پیدا کرده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است. قرار نیست چیزی گذاشته شود و در معنای نمود فعل که همان اجازه و امکان است به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کار رفته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است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«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گذاشتن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»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لحاظ تاریخی از ریشه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</w:t>
      </w:r>
      <w:r w:rsidRPr="000C397D">
        <w:rPr>
          <w:rFonts w:ascii="Times New Roman" w:hAnsi="Times New Roman" w:cs="B Nazanin"/>
          <w:sz w:val="26"/>
          <w:szCs w:val="26"/>
          <w:lang w:bidi="fa-IR"/>
        </w:rPr>
        <w:t>tar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گرفته شده است و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معنی عب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ور دا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دن است که پیشوند وی به معنی جدا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چیزی را جدا کردن هم دارد. مفهوم گذاشتن سه مؤلفه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>ی معنایی دارد. یعنی چیزی را از جایی برداشتن و بعد عبوردادن آن و بعد قراردادن آن. دو مؤلفه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softHyphen/>
        <w:t xml:space="preserve">ی معنایی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آن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حذف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شده است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فقط قرارگرفتن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باقی مانده است</w:t>
      </w:r>
      <w:r w:rsidR="00AB677C"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. به همین دلیل است که این فعل به سمت دستوری شدن حرکت کرده است. یعنی شاهد کاهش معنایی 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آن شده‏ایم.</w:t>
      </w:r>
    </w:p>
    <w:p w:rsidR="00AA4584" w:rsidRPr="000C397D" w:rsidRDefault="0055754E" w:rsidP="00315F70">
      <w:pPr>
        <w:bidi/>
        <w:spacing w:after="0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در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پایان جلسه</w:t>
      </w:r>
      <w:r w:rsidR="00315F70">
        <w:rPr>
          <w:rFonts w:ascii="Times New Roman" w:hAnsi="Times New Roman" w:cs="B Nazanin" w:hint="cs"/>
          <w:sz w:val="26"/>
          <w:szCs w:val="26"/>
          <w:rtl/>
          <w:lang w:bidi="fa-IR"/>
        </w:rPr>
        <w:t>‏</w:t>
      </w: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>ی پرسش و پاسخ برگزار شد و حاضران به طرح سؤالات خود پرداختند.</w:t>
      </w:r>
    </w:p>
    <w:p w:rsidR="00383EF5" w:rsidRPr="000C397D" w:rsidRDefault="00E52378" w:rsidP="000C397D">
      <w:pPr>
        <w:bidi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0C397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</w:t>
      </w:r>
    </w:p>
    <w:p w:rsidR="00E52378" w:rsidRPr="00315F70" w:rsidRDefault="00E52378" w:rsidP="00315F70">
      <w:pPr>
        <w:bidi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15F7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تهیه</w:t>
      </w:r>
      <w:r w:rsidR="00315F70" w:rsidRPr="00315F7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‏</w:t>
      </w:r>
      <w:r w:rsidRPr="00315F7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کننده: اعظم سنجابی</w:t>
      </w:r>
      <w:r w:rsidR="00315F70" w:rsidRPr="00315F7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(دانشجوی کارشناسی ارشد گروه زبان‏شناسی)</w:t>
      </w:r>
    </w:p>
    <w:sectPr w:rsidR="00E52378" w:rsidRPr="00315F70" w:rsidSect="00477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34" w:rsidRDefault="00F07134" w:rsidP="00DF774E">
      <w:pPr>
        <w:spacing w:after="0" w:line="240" w:lineRule="auto"/>
      </w:pPr>
      <w:r>
        <w:separator/>
      </w:r>
    </w:p>
  </w:endnote>
  <w:endnote w:type="continuationSeparator" w:id="0">
    <w:p w:rsidR="00F07134" w:rsidRDefault="00F07134" w:rsidP="00D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34" w:rsidRDefault="00F07134" w:rsidP="00DF774E">
      <w:pPr>
        <w:spacing w:after="0" w:line="240" w:lineRule="auto"/>
      </w:pPr>
      <w:r>
        <w:separator/>
      </w:r>
    </w:p>
  </w:footnote>
  <w:footnote w:type="continuationSeparator" w:id="0">
    <w:p w:rsidR="00F07134" w:rsidRDefault="00F07134" w:rsidP="00D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E" w:rsidRDefault="00DF77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C25"/>
    <w:rsid w:val="00021DF4"/>
    <w:rsid w:val="00036C25"/>
    <w:rsid w:val="000847CF"/>
    <w:rsid w:val="000C1328"/>
    <w:rsid w:val="000C397D"/>
    <w:rsid w:val="000D03A3"/>
    <w:rsid w:val="000D5D39"/>
    <w:rsid w:val="000E1001"/>
    <w:rsid w:val="00176899"/>
    <w:rsid w:val="001B7463"/>
    <w:rsid w:val="00247C14"/>
    <w:rsid w:val="00285B33"/>
    <w:rsid w:val="002F5CB6"/>
    <w:rsid w:val="00301601"/>
    <w:rsid w:val="00315F70"/>
    <w:rsid w:val="00362E79"/>
    <w:rsid w:val="003828D9"/>
    <w:rsid w:val="00383EF5"/>
    <w:rsid w:val="003C0A8D"/>
    <w:rsid w:val="003C69D2"/>
    <w:rsid w:val="003F2FE3"/>
    <w:rsid w:val="004310BC"/>
    <w:rsid w:val="0044773C"/>
    <w:rsid w:val="00451F6D"/>
    <w:rsid w:val="00477DDD"/>
    <w:rsid w:val="00486E55"/>
    <w:rsid w:val="004A7365"/>
    <w:rsid w:val="00547D8C"/>
    <w:rsid w:val="005509DA"/>
    <w:rsid w:val="0055754E"/>
    <w:rsid w:val="005864CB"/>
    <w:rsid w:val="00621F39"/>
    <w:rsid w:val="00624629"/>
    <w:rsid w:val="00642299"/>
    <w:rsid w:val="00676741"/>
    <w:rsid w:val="006A1D2B"/>
    <w:rsid w:val="006A4E52"/>
    <w:rsid w:val="006C4F18"/>
    <w:rsid w:val="007173D0"/>
    <w:rsid w:val="00723345"/>
    <w:rsid w:val="007446DC"/>
    <w:rsid w:val="00767B2B"/>
    <w:rsid w:val="00821139"/>
    <w:rsid w:val="008308F1"/>
    <w:rsid w:val="00854266"/>
    <w:rsid w:val="0088662E"/>
    <w:rsid w:val="008B0AA6"/>
    <w:rsid w:val="008E2260"/>
    <w:rsid w:val="009174E4"/>
    <w:rsid w:val="00940B4F"/>
    <w:rsid w:val="00973E9B"/>
    <w:rsid w:val="0098736F"/>
    <w:rsid w:val="009D5506"/>
    <w:rsid w:val="009F16E9"/>
    <w:rsid w:val="009F57C1"/>
    <w:rsid w:val="00A1338A"/>
    <w:rsid w:val="00AA4584"/>
    <w:rsid w:val="00AB677C"/>
    <w:rsid w:val="00B8310A"/>
    <w:rsid w:val="00CC5FC3"/>
    <w:rsid w:val="00CD6560"/>
    <w:rsid w:val="00CF7432"/>
    <w:rsid w:val="00D0186A"/>
    <w:rsid w:val="00D60792"/>
    <w:rsid w:val="00DF774E"/>
    <w:rsid w:val="00E02DF0"/>
    <w:rsid w:val="00E52378"/>
    <w:rsid w:val="00E60727"/>
    <w:rsid w:val="00EA0C5B"/>
    <w:rsid w:val="00EF10B9"/>
    <w:rsid w:val="00F07134"/>
    <w:rsid w:val="00F110C9"/>
    <w:rsid w:val="00FA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74E"/>
  </w:style>
  <w:style w:type="paragraph" w:styleId="Footer">
    <w:name w:val="footer"/>
    <w:basedOn w:val="Normal"/>
    <w:link w:val="FooterChar"/>
    <w:uiPriority w:val="99"/>
    <w:semiHidden/>
    <w:unhideWhenUsed/>
    <w:rsid w:val="00DF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74E"/>
  </w:style>
  <w:style w:type="paragraph" w:styleId="ListParagraph">
    <w:name w:val="List Paragraph"/>
    <w:basedOn w:val="Normal"/>
    <w:uiPriority w:val="34"/>
    <w:qFormat/>
    <w:rsid w:val="0036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5VXMWDDNTVKU-244-189</_dlc_DocId>
    <_dlc_DocIdUrl xmlns="d2289274-6128-4816-ae07-41a25b982335">
      <Url>http://www.sbu.ac.ir/Cols/LAH/_layouts/DocIdRedir.aspx?ID=5VXMWDDNTVKU-244-189</Url>
      <Description>5VXMWDDNTVKU-244-189</Description>
    </_dlc_DocIdUrl>
  </documentManagement>
</p:properties>
</file>

<file path=customXml/itemProps1.xml><?xml version="1.0" encoding="utf-8"?>
<ds:datastoreItem xmlns:ds="http://schemas.openxmlformats.org/officeDocument/2006/customXml" ds:itemID="{5D396841-2A51-4105-A395-096394F06762}"/>
</file>

<file path=customXml/itemProps2.xml><?xml version="1.0" encoding="utf-8"?>
<ds:datastoreItem xmlns:ds="http://schemas.openxmlformats.org/officeDocument/2006/customXml" ds:itemID="{F2ABB4D3-6136-4900-954B-BF88C6098EF2}"/>
</file>

<file path=customXml/itemProps3.xml><?xml version="1.0" encoding="utf-8"?>
<ds:datastoreItem xmlns:ds="http://schemas.openxmlformats.org/officeDocument/2006/customXml" ds:itemID="{4E262BC7-B135-47AD-BECF-76201646054E}"/>
</file>

<file path=customXml/itemProps4.xml><?xml version="1.0" encoding="utf-8"?>
<ds:datastoreItem xmlns:ds="http://schemas.openxmlformats.org/officeDocument/2006/customXml" ds:itemID="{EE87D164-5CA6-4ED3-8D5C-D0896B5C4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kahkeshan</dc:creator>
  <cp:keywords/>
  <dc:description/>
  <cp:lastModifiedBy>admin</cp:lastModifiedBy>
  <cp:revision>67</cp:revision>
  <dcterms:created xsi:type="dcterms:W3CDTF">2013-12-02T15:30:00Z</dcterms:created>
  <dcterms:modified xsi:type="dcterms:W3CDTF">2014-01-04T12:31:00Z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6223b266-0d28-4fb5-8bd8-adf78ab3d85b</vt:lpwstr>
  </property>
</Properties>
</file>